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62060F" w:rsidRDefault="00DD7A1F" w:rsidP="00074DD8">
      <w:pPr>
        <w:pStyle w:val="tytuinformacji"/>
        <w:rPr>
          <w:shd w:val="clear" w:color="auto" w:fill="FFFFFF"/>
          <w:lang w:val="en-GB"/>
        </w:rPr>
      </w:pPr>
      <w:bookmarkStart w:id="0" w:name="_GoBack"/>
      <w:bookmarkEnd w:id="0"/>
      <w:r w:rsidRPr="0062060F">
        <w:rPr>
          <w:shd w:val="clear" w:color="auto" w:fill="FFFFFF"/>
          <w:lang w:val="en-GB"/>
        </w:rPr>
        <w:t>Average paid employment</w:t>
      </w:r>
      <w:r w:rsidR="004B7246" w:rsidRPr="0062060F">
        <w:rPr>
          <w:rStyle w:val="Odwoanieprzypisudolnego"/>
          <w:shd w:val="clear" w:color="auto" w:fill="FFFFFF"/>
          <w:lang w:val="en-GB"/>
        </w:rPr>
        <w:footnoteReference w:id="1"/>
      </w:r>
      <w:r w:rsidRPr="0062060F">
        <w:rPr>
          <w:shd w:val="clear" w:color="auto" w:fill="FFFFFF"/>
          <w:lang w:val="en-GB"/>
        </w:rPr>
        <w:t xml:space="preserve"> and average gross wages and salaries in </w:t>
      </w:r>
      <w:r w:rsidR="00BE0723">
        <w:rPr>
          <w:shd w:val="clear" w:color="auto" w:fill="FFFFFF"/>
          <w:lang w:val="en-GB"/>
        </w:rPr>
        <w:t xml:space="preserve">the </w:t>
      </w:r>
      <w:r w:rsidRPr="0062060F">
        <w:rPr>
          <w:shd w:val="clear" w:color="auto" w:fill="FFFFFF"/>
          <w:lang w:val="en-GB"/>
        </w:rPr>
        <w:t xml:space="preserve">enterprise sector in </w:t>
      </w:r>
      <w:r w:rsidR="000745C1">
        <w:rPr>
          <w:shd w:val="clear" w:color="auto" w:fill="FFFFFF"/>
          <w:lang w:val="en-GB"/>
        </w:rPr>
        <w:t>De</w:t>
      </w:r>
      <w:r w:rsidR="00A52EA0">
        <w:rPr>
          <w:shd w:val="clear" w:color="auto" w:fill="FFFFFF"/>
          <w:lang w:val="en-GB"/>
        </w:rPr>
        <w:t>c</w:t>
      </w:r>
      <w:r w:rsidR="000745C1">
        <w:rPr>
          <w:shd w:val="clear" w:color="auto" w:fill="FFFFFF"/>
          <w:lang w:val="en-GB"/>
        </w:rPr>
        <w:t>ember</w:t>
      </w:r>
      <w:r w:rsidR="00446D71" w:rsidRPr="0062060F">
        <w:rPr>
          <w:shd w:val="clear" w:color="auto" w:fill="FFFFFF"/>
          <w:lang w:val="en-GB"/>
        </w:rPr>
        <w:t xml:space="preserve"> 202</w:t>
      </w:r>
      <w:r w:rsidR="00C2128A" w:rsidRPr="0062060F">
        <w:rPr>
          <w:shd w:val="clear" w:color="auto" w:fill="FFFFFF"/>
          <w:lang w:val="en-GB"/>
        </w:rPr>
        <w:t>1</w:t>
      </w:r>
    </w:p>
    <w:p w:rsidR="0055424B" w:rsidRDefault="00456566" w:rsidP="00DD7A1F">
      <w:pPr>
        <w:pStyle w:val="LID"/>
        <w:rPr>
          <w:lang w:val="en-GB"/>
        </w:rPr>
      </w:pPr>
      <w:r>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615716" w:rsidRPr="00446D71" w:rsidRDefault="00615716"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Pr="00561FF0">
                    <w:rPr>
                      <w:rFonts w:ascii="Fira Sans Light" w:hAnsi="Fira Sans Light"/>
                      <w:b/>
                      <w:noProof/>
                      <w:color w:val="001D77"/>
                      <w:sz w:val="22"/>
                      <w:lang w:val="en-US" w:eastAsia="pl-PL"/>
                    </w:rPr>
                    <w:t xml:space="preserve"> </w:t>
                  </w:r>
                  <w:r w:rsidRPr="00446D71">
                    <w:rPr>
                      <w:noProof/>
                      <w:color w:val="001D77"/>
                      <w:lang w:val="en-US" w:eastAsia="pl-PL"/>
                    </w:rPr>
                    <w:t xml:space="preserve"> </w:t>
                  </w:r>
                  <w:r>
                    <w:rPr>
                      <w:rFonts w:ascii="Fira Sans SemiBold" w:hAnsi="Fira Sans SemiBold"/>
                      <w:color w:val="FFFFFF"/>
                      <w:sz w:val="72"/>
                      <w:lang w:val="en-US"/>
                    </w:rPr>
                    <w:t>0</w:t>
                  </w:r>
                  <w:r w:rsidRPr="00446D71">
                    <w:rPr>
                      <w:rFonts w:ascii="Fira Sans SemiBold" w:hAnsi="Fira Sans SemiBold"/>
                      <w:color w:val="FFFFFF"/>
                      <w:sz w:val="72"/>
                      <w:lang w:val="en-US"/>
                    </w:rPr>
                    <w:t>.</w:t>
                  </w:r>
                  <w:r>
                    <w:rPr>
                      <w:rFonts w:ascii="Fira Sans SemiBold" w:hAnsi="Fira Sans SemiBold"/>
                      <w:color w:val="FFFFFF"/>
                      <w:sz w:val="72"/>
                      <w:lang w:val="en-US"/>
                    </w:rPr>
                    <w:t>5</w:t>
                  </w:r>
                  <w:r w:rsidRPr="00446D71">
                    <w:rPr>
                      <w:rFonts w:ascii="Fira Sans SemiBold" w:hAnsi="Fira Sans SemiBold"/>
                      <w:color w:val="FFFFFF"/>
                      <w:sz w:val="72"/>
                      <w:lang w:val="en-US"/>
                    </w:rPr>
                    <w:t>%</w:t>
                  </w:r>
                </w:p>
                <w:p w:rsidR="00615716" w:rsidRPr="00B170FF" w:rsidRDefault="00615716" w:rsidP="00DD7A1F">
                  <w:pPr>
                    <w:spacing w:after="0" w:line="240" w:lineRule="auto"/>
                    <w:rPr>
                      <w:color w:val="FFFFFF"/>
                      <w:szCs w:val="19"/>
                      <w:lang w:val="en-US"/>
                    </w:rPr>
                  </w:pPr>
                  <w:r>
                    <w:rPr>
                      <w:szCs w:val="19"/>
                      <w:lang w:val="en-US"/>
                    </w:rPr>
                    <w:t xml:space="preserve">Increase </w:t>
                  </w:r>
                  <w:r w:rsidRPr="00B170FF">
                    <w:rPr>
                      <w:szCs w:val="19"/>
                      <w:lang w:val="en-US"/>
                    </w:rPr>
                    <w:t xml:space="preserve">y/y average </w:t>
                  </w:r>
                  <w:r>
                    <w:rPr>
                      <w:szCs w:val="19"/>
                      <w:lang w:val="en-US"/>
                    </w:rPr>
                    <w:t xml:space="preserve">paid </w:t>
                  </w:r>
                  <w:r>
                    <w:rPr>
                      <w:szCs w:val="19"/>
                      <w:lang w:val="en-US"/>
                    </w:rPr>
                    <w:br/>
                  </w:r>
                  <w:r w:rsidRPr="00B170FF">
                    <w:rPr>
                      <w:szCs w:val="19"/>
                      <w:lang w:val="en-US"/>
                    </w:rPr>
                    <w:t>em</w:t>
                  </w:r>
                  <w:r>
                    <w:rPr>
                      <w:szCs w:val="19"/>
                      <w:lang w:val="en-US"/>
                    </w:rPr>
                    <w:t xml:space="preserve">ployment in </w:t>
                  </w:r>
                  <w:r w:rsidR="00BE0723">
                    <w:rPr>
                      <w:szCs w:val="19"/>
                      <w:lang w:val="en-US"/>
                    </w:rPr>
                    <w:t xml:space="preserve">the </w:t>
                  </w:r>
                  <w:r>
                    <w:rPr>
                      <w:szCs w:val="19"/>
                      <w:lang w:val="en-US"/>
                    </w:rPr>
                    <w:t>enterprise</w:t>
                  </w:r>
                  <w:r w:rsidRPr="00B170FF">
                    <w:rPr>
                      <w:szCs w:val="19"/>
                      <w:lang w:val="en-US"/>
                    </w:rPr>
                    <w:t xml:space="preserve"> sector</w:t>
                  </w:r>
                </w:p>
              </w:txbxContent>
            </v:textbox>
            <w10:wrap type="square" anchorx="margin"/>
          </v:shape>
        </w:pict>
      </w:r>
      <w:r w:rsidR="00DD7A1F" w:rsidRPr="0062060F">
        <w:rPr>
          <w:lang w:val="en-GB"/>
        </w:rPr>
        <w:t xml:space="preserve">In </w:t>
      </w:r>
      <w:r w:rsidR="000745C1">
        <w:rPr>
          <w:lang w:val="en-GB"/>
        </w:rPr>
        <w:t>December</w:t>
      </w:r>
      <w:r w:rsidR="00DD7A1F" w:rsidRPr="0062060F">
        <w:rPr>
          <w:lang w:val="en-GB"/>
        </w:rPr>
        <w:t xml:space="preserve"> 20</w:t>
      </w:r>
      <w:r w:rsidR="00446D71" w:rsidRPr="0062060F">
        <w:rPr>
          <w:lang w:val="en-GB"/>
        </w:rPr>
        <w:t>2</w:t>
      </w:r>
      <w:r w:rsidR="00AD74D4" w:rsidRPr="0062060F">
        <w:rPr>
          <w:lang w:val="en-GB"/>
        </w:rPr>
        <w:t>1</w:t>
      </w:r>
      <w:r w:rsidR="00F3480F" w:rsidRPr="0062060F">
        <w:rPr>
          <w:lang w:val="en-GB"/>
        </w:rPr>
        <w:t>,</w:t>
      </w:r>
      <w:r w:rsidR="00DD7A1F" w:rsidRPr="0062060F">
        <w:rPr>
          <w:lang w:val="en-GB"/>
        </w:rPr>
        <w:t xml:space="preserve"> average </w:t>
      </w:r>
      <w:r w:rsidR="009714FF" w:rsidRPr="0062060F">
        <w:rPr>
          <w:lang w:val="en-GB"/>
        </w:rPr>
        <w:t xml:space="preserve">paid </w:t>
      </w:r>
      <w:r w:rsidR="00DD7A1F" w:rsidRPr="0062060F">
        <w:rPr>
          <w:lang w:val="en-GB"/>
        </w:rPr>
        <w:t xml:space="preserve">employment in </w:t>
      </w:r>
      <w:r w:rsidR="00BE0723">
        <w:rPr>
          <w:lang w:val="en-GB"/>
        </w:rPr>
        <w:t xml:space="preserve">the </w:t>
      </w:r>
      <w:r w:rsidR="00DD7A1F" w:rsidRPr="0062060F">
        <w:rPr>
          <w:lang w:val="en-GB"/>
        </w:rPr>
        <w:t xml:space="preserve">enterprise sector was </w:t>
      </w:r>
      <w:r w:rsidR="000F0757" w:rsidRPr="0062060F">
        <w:rPr>
          <w:lang w:val="en-GB"/>
        </w:rPr>
        <w:t>higher</w:t>
      </w:r>
      <w:r w:rsidR="00DD7A1F" w:rsidRPr="0062060F">
        <w:rPr>
          <w:lang w:val="en-GB"/>
        </w:rPr>
        <w:t xml:space="preserve"> by </w:t>
      </w:r>
      <w:r w:rsidR="00CD7713" w:rsidRPr="0062060F">
        <w:rPr>
          <w:lang w:val="en-GB"/>
        </w:rPr>
        <w:t>0</w:t>
      </w:r>
      <w:r w:rsidR="000F0757" w:rsidRPr="0062060F">
        <w:rPr>
          <w:lang w:val="en-GB"/>
        </w:rPr>
        <w:t>.</w:t>
      </w:r>
      <w:r w:rsidR="000745C1">
        <w:rPr>
          <w:lang w:val="en-GB"/>
        </w:rPr>
        <w:t>5</w:t>
      </w:r>
      <w:r w:rsidR="00DD7A1F" w:rsidRPr="0062060F">
        <w:rPr>
          <w:lang w:val="en-GB"/>
        </w:rPr>
        <w:t xml:space="preserve">% y/y and amounted to </w:t>
      </w:r>
      <w:r w:rsidR="008A57D3" w:rsidRPr="0062060F">
        <w:rPr>
          <w:lang w:val="en-GB"/>
        </w:rPr>
        <w:t>6</w:t>
      </w:r>
      <w:r w:rsidR="00AB47D0" w:rsidRPr="0062060F">
        <w:rPr>
          <w:lang w:val="en-GB"/>
        </w:rPr>
        <w:t>3</w:t>
      </w:r>
      <w:r w:rsidR="00CF07B9">
        <w:rPr>
          <w:lang w:val="en-GB"/>
        </w:rPr>
        <w:t>6</w:t>
      </w:r>
      <w:r w:rsidR="000745C1">
        <w:rPr>
          <w:lang w:val="en-GB"/>
        </w:rPr>
        <w:t>1.6</w:t>
      </w:r>
      <w:r w:rsidR="00DD7A1F" w:rsidRPr="0062060F">
        <w:rPr>
          <w:lang w:val="en-GB"/>
        </w:rPr>
        <w:t xml:space="preserve"> t</w:t>
      </w:r>
      <w:r w:rsidR="00DB0F1C" w:rsidRPr="0062060F">
        <w:rPr>
          <w:lang w:val="en-GB"/>
        </w:rPr>
        <w:t>h</w:t>
      </w:r>
      <w:r w:rsidR="00DD7A1F" w:rsidRPr="0062060F">
        <w:rPr>
          <w:lang w:val="en-GB"/>
        </w:rPr>
        <w:t>ousand</w:t>
      </w:r>
      <w:r w:rsidR="00A74819">
        <w:rPr>
          <w:lang w:val="en-GB"/>
        </w:rPr>
        <w:t xml:space="preserve"> full-time jobs</w:t>
      </w:r>
      <w:r w:rsidR="0055424B">
        <w:rPr>
          <w:lang w:val="en-GB"/>
        </w:rPr>
        <w:t>. In comparison to the previous month</w:t>
      </w:r>
      <w:r w:rsidR="00DD7A1F" w:rsidRPr="0062060F">
        <w:rPr>
          <w:lang w:val="en-GB"/>
        </w:rPr>
        <w:t xml:space="preserve"> </w:t>
      </w:r>
      <w:r w:rsidR="0055424B">
        <w:rPr>
          <w:lang w:val="en-GB"/>
        </w:rPr>
        <w:t>average paid employment remain</w:t>
      </w:r>
      <w:r w:rsidR="00D63963">
        <w:rPr>
          <w:lang w:val="en-GB"/>
        </w:rPr>
        <w:t>ed</w:t>
      </w:r>
      <w:r w:rsidR="0055424B">
        <w:rPr>
          <w:lang w:val="en-GB"/>
        </w:rPr>
        <w:t xml:space="preserve"> at the similar leve</w:t>
      </w:r>
      <w:r w:rsidR="000D0264">
        <w:rPr>
          <w:lang w:val="en-GB"/>
        </w:rPr>
        <w:t>l</w:t>
      </w:r>
      <w:r w:rsidR="00907396">
        <w:rPr>
          <w:lang w:val="en-GB"/>
        </w:rPr>
        <w:t xml:space="preserve"> (100.</w:t>
      </w:r>
      <w:r w:rsidR="0055424B">
        <w:rPr>
          <w:lang w:val="en-GB"/>
        </w:rPr>
        <w:t>0%)</w:t>
      </w:r>
      <w:r w:rsidR="000D0264">
        <w:rPr>
          <w:lang w:val="en-GB"/>
        </w:rPr>
        <w:t>.</w:t>
      </w:r>
    </w:p>
    <w:p w:rsidR="00003437" w:rsidRPr="0062060F" w:rsidRDefault="00003437" w:rsidP="00E76D26">
      <w:pPr>
        <w:pStyle w:val="Nagwek1"/>
        <w:spacing w:before="0"/>
        <w:rPr>
          <w:rFonts w:ascii="Fira Sans" w:hAnsi="Fira Sans"/>
          <w:b/>
          <w:color w:val="212492"/>
          <w:spacing w:val="-2"/>
          <w:szCs w:val="19"/>
          <w:lang w:val="en-GB"/>
        </w:rPr>
      </w:pPr>
    </w:p>
    <w:p w:rsidR="003C5417" w:rsidRDefault="00074DD8" w:rsidP="0055424B">
      <w:pPr>
        <w:pStyle w:val="Nagwek1"/>
        <w:spacing w:before="0" w:after="0"/>
        <w:rPr>
          <w:rFonts w:ascii="Fira Sans" w:hAnsi="Fira Sans"/>
          <w:shd w:val="clear" w:color="auto" w:fill="FFFFFF"/>
          <w:lang w:val="en-GB"/>
        </w:rPr>
      </w:pPr>
      <w:r w:rsidRPr="0062060F">
        <w:rPr>
          <w:rFonts w:ascii="Fira Sans" w:hAnsi="Fira Sans"/>
          <w:shd w:val="clear" w:color="auto" w:fill="FFFFFF"/>
          <w:lang w:val="en-GB"/>
        </w:rPr>
        <w:t xml:space="preserve"> </w:t>
      </w:r>
    </w:p>
    <w:p w:rsidR="0055424B" w:rsidRPr="0062060F" w:rsidRDefault="00456566" w:rsidP="0055424B">
      <w:pPr>
        <w:pStyle w:val="LID"/>
        <w:rPr>
          <w:b w:val="0"/>
          <w:color w:val="212492"/>
          <w:spacing w:val="-2"/>
          <w:lang w:val="en-GB"/>
        </w:rPr>
      </w:pPr>
      <w:r>
        <w:pict>
          <v:shape id="_x0000_s1041" type="#_x0000_t202" style="position:absolute;margin-left:.25pt;margin-top:7.35pt;width:180.25pt;height:92.1pt;z-index:25166950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55424B" w:rsidRPr="00446D71" w:rsidRDefault="0055424B" w:rsidP="0055424B">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5"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Pr="00561FF0">
                    <w:rPr>
                      <w:rFonts w:ascii="Fira Sans Light" w:hAnsi="Fira Sans Light"/>
                      <w:b/>
                      <w:noProof/>
                      <w:color w:val="001D77"/>
                      <w:sz w:val="22"/>
                      <w:lang w:val="en-US" w:eastAsia="pl-PL"/>
                    </w:rPr>
                    <w:t xml:space="preserve"> </w:t>
                  </w:r>
                  <w:r w:rsidRPr="00446D71">
                    <w:rPr>
                      <w:noProof/>
                      <w:color w:val="001D77"/>
                      <w:lang w:val="en-US" w:eastAsia="pl-PL"/>
                    </w:rPr>
                    <w:t xml:space="preserve"> </w:t>
                  </w:r>
                  <w:r>
                    <w:rPr>
                      <w:rFonts w:ascii="Fira Sans SemiBold" w:hAnsi="Fira Sans SemiBold"/>
                      <w:color w:val="FFFFFF"/>
                      <w:sz w:val="72"/>
                      <w:lang w:val="en-US"/>
                    </w:rPr>
                    <w:t>11</w:t>
                  </w:r>
                  <w:r w:rsidRPr="00446D71">
                    <w:rPr>
                      <w:rFonts w:ascii="Fira Sans SemiBold" w:hAnsi="Fira Sans SemiBold"/>
                      <w:color w:val="FFFFFF"/>
                      <w:sz w:val="72"/>
                      <w:lang w:val="en-US"/>
                    </w:rPr>
                    <w:t>.</w:t>
                  </w:r>
                  <w:r>
                    <w:rPr>
                      <w:rFonts w:ascii="Fira Sans SemiBold" w:hAnsi="Fira Sans SemiBold"/>
                      <w:color w:val="FFFFFF"/>
                      <w:sz w:val="72"/>
                      <w:lang w:val="en-US"/>
                    </w:rPr>
                    <w:t>2</w:t>
                  </w:r>
                  <w:r w:rsidRPr="00446D71">
                    <w:rPr>
                      <w:rFonts w:ascii="Fira Sans SemiBold" w:hAnsi="Fira Sans SemiBold"/>
                      <w:color w:val="FFFFFF"/>
                      <w:sz w:val="72"/>
                      <w:lang w:val="en-US"/>
                    </w:rPr>
                    <w:t>%</w:t>
                  </w:r>
                </w:p>
                <w:p w:rsidR="0055424B" w:rsidRPr="00B170FF" w:rsidRDefault="0055424B" w:rsidP="0055424B">
                  <w:pPr>
                    <w:spacing w:after="0" w:line="240" w:lineRule="auto"/>
                    <w:rPr>
                      <w:color w:val="FFFFFF"/>
                      <w:szCs w:val="19"/>
                      <w:lang w:val="en-US"/>
                    </w:rPr>
                  </w:pPr>
                  <w:r>
                    <w:rPr>
                      <w:szCs w:val="19"/>
                      <w:lang w:val="en-US"/>
                    </w:rPr>
                    <w:t xml:space="preserve">Increase </w:t>
                  </w:r>
                  <w:r w:rsidRPr="00B170FF">
                    <w:rPr>
                      <w:szCs w:val="19"/>
                      <w:lang w:val="en-US"/>
                    </w:rPr>
                    <w:t xml:space="preserve">y/y average </w:t>
                  </w:r>
                  <w:r>
                    <w:rPr>
                      <w:szCs w:val="19"/>
                      <w:lang w:val="en-US"/>
                    </w:rPr>
                    <w:t>gross wages and salaries in the enterprise</w:t>
                  </w:r>
                  <w:r w:rsidRPr="00B170FF">
                    <w:rPr>
                      <w:szCs w:val="19"/>
                      <w:lang w:val="en-US"/>
                    </w:rPr>
                    <w:t xml:space="preserve"> sector</w:t>
                  </w:r>
                </w:p>
              </w:txbxContent>
            </v:textbox>
            <w10:wrap type="square" anchorx="margin"/>
          </v:shape>
        </w:pict>
      </w:r>
      <w:r w:rsidR="0055424B">
        <w:rPr>
          <w:lang w:val="en-GB"/>
        </w:rPr>
        <w:t xml:space="preserve">Average gross wages and salaries in December 2021 </w:t>
      </w:r>
      <w:r w:rsidR="0055424B" w:rsidRPr="0062060F">
        <w:rPr>
          <w:lang w:val="en-GB"/>
        </w:rPr>
        <w:t xml:space="preserve">were higher by </w:t>
      </w:r>
      <w:r w:rsidR="0055424B">
        <w:rPr>
          <w:lang w:val="en-GB"/>
        </w:rPr>
        <w:t>11.2</w:t>
      </w:r>
      <w:r w:rsidR="0055424B" w:rsidRPr="0062060F">
        <w:rPr>
          <w:lang w:val="en-GB"/>
        </w:rPr>
        <w:t xml:space="preserve">% y/y and amounted to </w:t>
      </w:r>
      <w:r w:rsidR="0055424B">
        <w:rPr>
          <w:lang w:val="en-GB"/>
        </w:rPr>
        <w:t>6644.39</w:t>
      </w:r>
      <w:r w:rsidR="0055424B" w:rsidRPr="0062060F">
        <w:rPr>
          <w:lang w:val="en-GB"/>
        </w:rPr>
        <w:t xml:space="preserve"> PLN</w:t>
      </w:r>
      <w:r w:rsidR="0055424B">
        <w:rPr>
          <w:lang w:val="en-GB"/>
        </w:rPr>
        <w:t xml:space="preserve">. In comparison to </w:t>
      </w:r>
      <w:r w:rsidR="0017025D">
        <w:rPr>
          <w:lang w:val="en-GB"/>
        </w:rPr>
        <w:t xml:space="preserve">November 2021 </w:t>
      </w:r>
      <w:r w:rsidR="0055424B">
        <w:rPr>
          <w:lang w:val="en-GB"/>
        </w:rPr>
        <w:t>average gross wages and salaries increased by 10.3%.</w:t>
      </w:r>
    </w:p>
    <w:p w:rsidR="0055424B" w:rsidRPr="0055424B" w:rsidRDefault="0055424B" w:rsidP="0055424B">
      <w:pPr>
        <w:rPr>
          <w:lang w:val="en-GB" w:eastAsia="pl-PL"/>
        </w:rPr>
      </w:pPr>
    </w:p>
    <w:p w:rsidR="0055424B" w:rsidRDefault="0055424B" w:rsidP="0055424B">
      <w:pPr>
        <w:autoSpaceDE w:val="0"/>
        <w:autoSpaceDN w:val="0"/>
        <w:adjustRightInd w:val="0"/>
        <w:spacing w:before="240" w:after="0" w:line="240" w:lineRule="auto"/>
        <w:rPr>
          <w:rFonts w:eastAsia="Calibri"/>
          <w:shd w:val="clear" w:color="auto" w:fill="FFFFFF"/>
          <w:lang w:val="en-GB"/>
        </w:rPr>
      </w:pPr>
    </w:p>
    <w:p w:rsidR="001F63A4" w:rsidRDefault="00456566" w:rsidP="003C5417">
      <w:pPr>
        <w:autoSpaceDE w:val="0"/>
        <w:autoSpaceDN w:val="0"/>
        <w:adjustRightInd w:val="0"/>
        <w:spacing w:before="360" w:line="240" w:lineRule="auto"/>
        <w:rPr>
          <w:rFonts w:eastAsia="Calibri"/>
          <w:shd w:val="clear" w:color="auto" w:fill="FFFFFF"/>
          <w:lang w:val="en-GB"/>
        </w:rPr>
      </w:pPr>
      <w:r>
        <w:rPr>
          <w:noProof/>
          <w:szCs w:val="24"/>
          <w:lang w:val="en-GB" w:eastAsia="en-GB"/>
        </w:rPr>
        <w:pict>
          <v:shape id="_x0000_s1027" type="#_x0000_t202" style="position:absolute;margin-left:415.35pt;margin-top:3.35pt;width:136.1pt;height:106.35pt;z-index:-25165414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615716" w:rsidRPr="00475D61" w:rsidRDefault="00615716" w:rsidP="00CD7713">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1639A6" w:rsidRPr="0062060F">
        <w:rPr>
          <w:rFonts w:eastAsia="Calibri"/>
          <w:shd w:val="clear" w:color="auto" w:fill="FFFFFF"/>
          <w:lang w:val="en-GB"/>
        </w:rPr>
        <w:t>Data r</w:t>
      </w:r>
      <w:r w:rsidR="005C6032" w:rsidRPr="0062060F">
        <w:rPr>
          <w:rFonts w:eastAsia="Calibri"/>
          <w:shd w:val="clear" w:color="auto" w:fill="FFFFFF"/>
          <w:lang w:val="en-GB"/>
        </w:rPr>
        <w:t xml:space="preserve">egarding the enterprise sector </w:t>
      </w:r>
      <w:r w:rsidR="001639A6" w:rsidRPr="0062060F">
        <w:rPr>
          <w:rFonts w:eastAsia="Calibri"/>
          <w:shd w:val="clear" w:color="auto" w:fill="FFFFFF"/>
          <w:lang w:val="en-GB"/>
        </w:rPr>
        <w:t>concerns units</w:t>
      </w:r>
      <w:r w:rsidR="005C6032" w:rsidRPr="0062060F">
        <w:rPr>
          <w:rFonts w:eastAsia="Calibri"/>
          <w:shd w:val="clear" w:color="auto" w:fill="FFFFFF"/>
          <w:lang w:val="en-GB"/>
        </w:rPr>
        <w:t xml:space="preserve"> conducting </w:t>
      </w:r>
      <w:r w:rsidR="005C6032" w:rsidRPr="001F63A4">
        <w:rPr>
          <w:rFonts w:eastAsia="Calibri"/>
          <w:b/>
          <w:shd w:val="clear" w:color="auto" w:fill="FFFFFF"/>
          <w:lang w:val="en-GB"/>
        </w:rPr>
        <w:t>economic activity classified into selected</w:t>
      </w:r>
      <w:r w:rsidR="005C6032" w:rsidRPr="001F63A4">
        <w:rPr>
          <w:rStyle w:val="Odwoanieprzypisudolnego"/>
          <w:rFonts w:eastAsia="Calibri"/>
          <w:b/>
          <w:shd w:val="clear" w:color="auto" w:fill="FFFFFF"/>
          <w:lang w:val="en-GB"/>
        </w:rPr>
        <w:footnoteReference w:id="2"/>
      </w:r>
      <w:r w:rsidR="005C6032" w:rsidRPr="001F63A4">
        <w:rPr>
          <w:rFonts w:eastAsia="Calibri"/>
          <w:b/>
          <w:shd w:val="clear" w:color="auto" w:fill="FFFFFF"/>
          <w:lang w:val="en-GB"/>
        </w:rPr>
        <w:t xml:space="preserve"> kinds of activity by NACE Rev.2 and</w:t>
      </w:r>
      <w:r w:rsidR="001639A6" w:rsidRPr="001F63A4">
        <w:rPr>
          <w:rFonts w:eastAsia="Calibri"/>
          <w:b/>
          <w:shd w:val="clear" w:color="auto" w:fill="FFFFFF"/>
          <w:lang w:val="en-GB"/>
        </w:rPr>
        <w:t xml:space="preserve"> employing more than 9 persons</w:t>
      </w:r>
      <w:r w:rsidR="001639A6" w:rsidRPr="0062060F">
        <w:rPr>
          <w:rFonts w:eastAsia="Calibri"/>
          <w:shd w:val="clear" w:color="auto" w:fill="FFFFFF"/>
          <w:lang w:val="en-GB"/>
        </w:rPr>
        <w:t xml:space="preserve">. </w:t>
      </w:r>
      <w:r w:rsidR="0011367C" w:rsidRPr="0011367C">
        <w:rPr>
          <w:rStyle w:val="jlqj4b"/>
          <w:lang w:val="en-US"/>
        </w:rPr>
        <w:t>Therefore, the survey does not include, inter alia,</w:t>
      </w:r>
      <w:r w:rsidR="0011367C" w:rsidRPr="0011367C">
        <w:rPr>
          <w:rStyle w:val="viiyi"/>
          <w:lang w:val="en-US"/>
        </w:rPr>
        <w:t xml:space="preserve"> public administration, education, human health and social work activities.</w:t>
      </w:r>
    </w:p>
    <w:p w:rsidR="00C2128A" w:rsidRDefault="00BC73A8" w:rsidP="001639A6">
      <w:pPr>
        <w:autoSpaceDE w:val="0"/>
        <w:autoSpaceDN w:val="0"/>
        <w:adjustRightInd w:val="0"/>
        <w:spacing w:before="0" w:after="0" w:line="240" w:lineRule="auto"/>
        <w:rPr>
          <w:rFonts w:cs="FiraSans-Regular"/>
          <w:szCs w:val="19"/>
          <w:lang w:val="en-GB" w:eastAsia="pl-PL"/>
        </w:rPr>
      </w:pPr>
      <w:r w:rsidRPr="0062060F">
        <w:rPr>
          <w:rFonts w:eastAsia="Calibri"/>
          <w:shd w:val="clear" w:color="auto" w:fill="FFFFFF"/>
          <w:lang w:val="en-GB"/>
        </w:rPr>
        <w:t xml:space="preserve">Data source is “Report on economic activity” (DG-1). </w:t>
      </w:r>
      <w:r w:rsidR="001639A6" w:rsidRPr="0062060F">
        <w:rPr>
          <w:rFonts w:eastAsia="Calibri"/>
          <w:shd w:val="clear" w:color="auto" w:fill="FFFFFF"/>
          <w:lang w:val="en-GB"/>
        </w:rPr>
        <w:t xml:space="preserve">Within the scope of this survey, </w:t>
      </w:r>
      <w:r w:rsidR="005C6032" w:rsidRPr="0062060F">
        <w:rPr>
          <w:rFonts w:eastAsia="Calibri"/>
          <w:shd w:val="clear" w:color="auto" w:fill="FFFFFF"/>
          <w:lang w:val="en-GB"/>
        </w:rPr>
        <w:t xml:space="preserve">for </w:t>
      </w:r>
      <w:r w:rsidR="001639A6" w:rsidRPr="0062060F">
        <w:rPr>
          <w:rFonts w:eastAsia="Calibri"/>
          <w:shd w:val="clear" w:color="auto" w:fill="FFFFFF"/>
          <w:lang w:val="en-GB"/>
        </w:rPr>
        <w:t xml:space="preserve">the entities with 50 and more persons employed </w:t>
      </w:r>
      <w:r w:rsidR="00874511" w:rsidRPr="0062060F">
        <w:rPr>
          <w:rFonts w:eastAsia="Calibri"/>
          <w:shd w:val="clear" w:color="auto" w:fill="FFFFFF"/>
          <w:lang w:val="en-GB"/>
        </w:rPr>
        <w:t>it</w:t>
      </w:r>
      <w:r w:rsidR="00B834D9">
        <w:rPr>
          <w:rFonts w:eastAsia="Calibri"/>
          <w:shd w:val="clear" w:color="auto" w:fill="FFFFFF"/>
          <w:lang w:val="en-GB"/>
        </w:rPr>
        <w:t xml:space="preserve"> is </w:t>
      </w:r>
      <w:r w:rsidR="00B834D9" w:rsidRPr="00B834D9">
        <w:rPr>
          <w:lang w:val="en-US"/>
        </w:rPr>
        <w:t>a</w:t>
      </w:r>
      <w:r w:rsidR="00B834D9">
        <w:rPr>
          <w:lang w:val="en-US"/>
        </w:rPr>
        <w:t xml:space="preserve"> </w:t>
      </w:r>
      <w:r w:rsidR="001639A6" w:rsidRPr="00B834D9">
        <w:rPr>
          <w:lang w:val="en-US"/>
        </w:rPr>
        <w:t>census</w:t>
      </w:r>
      <w:r w:rsidR="001639A6" w:rsidRPr="0062060F">
        <w:rPr>
          <w:rFonts w:eastAsia="Calibri"/>
          <w:shd w:val="clear" w:color="auto" w:fill="FFFFFF"/>
          <w:lang w:val="en-GB"/>
        </w:rPr>
        <w:t xml:space="preserve"> survey, while for the entities employing from 10 to 49 persons</w:t>
      </w:r>
      <w:r w:rsidR="00874511" w:rsidRPr="0062060F">
        <w:rPr>
          <w:rFonts w:eastAsia="Calibri"/>
          <w:shd w:val="clear" w:color="auto" w:fill="FFFFFF"/>
          <w:lang w:val="en-GB"/>
        </w:rPr>
        <w:t xml:space="preserve"> it is a sample one</w:t>
      </w:r>
      <w:r w:rsidR="005C6032" w:rsidRPr="0062060F">
        <w:rPr>
          <w:rStyle w:val="Odwoanieprzypisudolnego"/>
          <w:rFonts w:cs="FiraSans-Regular"/>
          <w:szCs w:val="19"/>
          <w:lang w:val="en-GB" w:eastAsia="pl-PL"/>
        </w:rPr>
        <w:footnoteReference w:id="3"/>
      </w:r>
      <w:r w:rsidR="001639A6" w:rsidRPr="0062060F">
        <w:rPr>
          <w:rFonts w:cs="FiraSans-Regular"/>
          <w:szCs w:val="19"/>
          <w:lang w:val="en-GB" w:eastAsia="pl-PL"/>
        </w:rPr>
        <w:t>.</w:t>
      </w:r>
    </w:p>
    <w:p w:rsidR="00766496" w:rsidRPr="0062060F" w:rsidRDefault="00766496" w:rsidP="00165CD9">
      <w:pPr>
        <w:tabs>
          <w:tab w:val="left" w:pos="567"/>
        </w:tabs>
        <w:rPr>
          <w:b/>
          <w:spacing w:val="-2"/>
          <w:sz w:val="18"/>
          <w:shd w:val="clear" w:color="auto" w:fill="FFFFFF"/>
          <w:lang w:val="en-GB"/>
        </w:rPr>
      </w:pPr>
      <w:r w:rsidRPr="0062060F">
        <w:rPr>
          <w:b/>
          <w:spacing w:val="-2"/>
          <w:sz w:val="18"/>
          <w:shd w:val="clear" w:color="auto" w:fill="FFFFFF"/>
          <w:lang w:val="en-GB"/>
        </w:rPr>
        <w:t xml:space="preserve">Table 1. </w:t>
      </w:r>
      <w:r w:rsidR="001639A6" w:rsidRPr="0062060F">
        <w:rPr>
          <w:b/>
          <w:spacing w:val="-2"/>
          <w:sz w:val="18"/>
          <w:shd w:val="clear" w:color="auto" w:fill="FFFFFF"/>
          <w:lang w:val="en-GB"/>
        </w:rPr>
        <w:t>Average pai</w:t>
      </w:r>
      <w:r w:rsidR="008740C8" w:rsidRPr="0062060F">
        <w:rPr>
          <w:b/>
          <w:spacing w:val="-2"/>
          <w:sz w:val="18"/>
          <w:shd w:val="clear" w:color="auto" w:fill="FFFFFF"/>
          <w:lang w:val="en-GB"/>
        </w:rPr>
        <w:t>d</w:t>
      </w:r>
      <w:r w:rsidRPr="0062060F">
        <w:rPr>
          <w:b/>
          <w:spacing w:val="-2"/>
          <w:sz w:val="18"/>
          <w:shd w:val="clear" w:color="auto" w:fill="FFFFFF"/>
          <w:lang w:val="en-GB"/>
        </w:rPr>
        <w:t xml:space="preserve"> employment and average gross wages and salaries in </w:t>
      </w:r>
      <w:r w:rsidR="00BE0723">
        <w:rPr>
          <w:b/>
          <w:spacing w:val="-2"/>
          <w:sz w:val="18"/>
          <w:shd w:val="clear" w:color="auto" w:fill="FFFFFF"/>
          <w:lang w:val="en-GB"/>
        </w:rPr>
        <w:t xml:space="preserve">the </w:t>
      </w:r>
      <w:r w:rsidRPr="0062060F">
        <w:rPr>
          <w:b/>
          <w:spacing w:val="-2"/>
          <w:sz w:val="18"/>
          <w:shd w:val="clear" w:color="auto" w:fill="FFFFFF"/>
          <w:lang w:val="en-GB"/>
        </w:rPr>
        <w:t>enterprise sector</w:t>
      </w:r>
      <w:r w:rsidR="00165CD9" w:rsidRPr="0062060F">
        <w:rPr>
          <w:b/>
          <w:spacing w:val="-2"/>
          <w:sz w:val="18"/>
          <w:shd w:val="clear" w:color="auto" w:fill="FFFFFF"/>
          <w:lang w:val="en-GB"/>
        </w:rPr>
        <w:br/>
        <w:t xml:space="preserve">               in </w:t>
      </w:r>
      <w:r w:rsidR="000745C1">
        <w:rPr>
          <w:b/>
          <w:spacing w:val="-2"/>
          <w:sz w:val="18"/>
          <w:shd w:val="clear" w:color="auto" w:fill="FFFFFF"/>
          <w:lang w:val="en-GB"/>
        </w:rPr>
        <w:t>December</w:t>
      </w:r>
      <w:r w:rsidRPr="0062060F">
        <w:rPr>
          <w:b/>
          <w:spacing w:val="-2"/>
          <w:sz w:val="18"/>
          <w:shd w:val="clear" w:color="auto" w:fill="FFFFFF"/>
          <w:lang w:val="en-GB"/>
        </w:rPr>
        <w:t xml:space="preserve"> 202</w:t>
      </w:r>
      <w:r w:rsidR="00C2128A" w:rsidRPr="0062060F">
        <w:rPr>
          <w:b/>
          <w:spacing w:val="-2"/>
          <w:sz w:val="18"/>
          <w:shd w:val="clear" w:color="auto" w:fill="FFFFFF"/>
          <w:lang w:val="en-GB"/>
        </w:rPr>
        <w:t>1</w:t>
      </w:r>
      <w:r w:rsidRPr="0062060F">
        <w:rPr>
          <w:b/>
          <w:spacing w:val="-2"/>
          <w:sz w:val="18"/>
          <w:shd w:val="clear" w:color="auto" w:fill="FFFFFF"/>
          <w:lang w:val="en-GB"/>
        </w:rPr>
        <w:t xml:space="preserve"> </w:t>
      </w:r>
    </w:p>
    <w:tbl>
      <w:tblPr>
        <w:tblW w:w="8222" w:type="dxa"/>
        <w:jc w:val="center"/>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2A71A0" w:rsidRPr="0062060F" w:rsidTr="0062060F">
        <w:trPr>
          <w:trHeight w:val="558"/>
          <w:jc w:val="center"/>
        </w:trPr>
        <w:tc>
          <w:tcPr>
            <w:tcW w:w="2268" w:type="dxa"/>
            <w:vMerge w:val="restart"/>
            <w:tcBorders>
              <w:top w:val="single" w:sz="4" w:space="0" w:color="FFFFFF"/>
              <w:right w:val="single" w:sz="4" w:space="0" w:color="001D77"/>
            </w:tcBorders>
            <w:shd w:val="clear" w:color="auto" w:fill="auto"/>
            <w:vAlign w:val="center"/>
          </w:tcPr>
          <w:p w:rsidR="002A71A0" w:rsidRPr="0062060F" w:rsidRDefault="002A71A0" w:rsidP="0061571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62060F" w:rsidRDefault="000745C1" w:rsidP="009F24D1">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12</w:t>
            </w:r>
            <w:r w:rsidR="002A71A0" w:rsidRPr="0062060F">
              <w:rPr>
                <w:rFonts w:ascii="Fira Sans" w:hAnsi="Fira Sans" w:cs="Arial"/>
                <w:color w:val="000000"/>
                <w:sz w:val="16"/>
                <w:szCs w:val="16"/>
                <w:lang w:val="en-GB"/>
              </w:rPr>
              <w:t xml:space="preserve"> 2021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62060F" w:rsidRDefault="000745C1" w:rsidP="000745C1">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1</w:t>
            </w:r>
            <w:r w:rsidR="002A71A0" w:rsidRPr="0062060F">
              <w:rPr>
                <w:rFonts w:ascii="Fira Sans" w:hAnsi="Fira Sans" w:cs="Arial"/>
                <w:color w:val="000000"/>
                <w:sz w:val="16"/>
                <w:szCs w:val="16"/>
                <w:lang w:val="en-GB"/>
              </w:rPr>
              <w:t>–</w:t>
            </w:r>
            <w:r>
              <w:rPr>
                <w:rFonts w:ascii="Fira Sans" w:hAnsi="Fira Sans" w:cs="Arial"/>
                <w:color w:val="000000"/>
                <w:sz w:val="16"/>
                <w:szCs w:val="16"/>
                <w:lang w:val="en-GB"/>
              </w:rPr>
              <w:t>12</w:t>
            </w:r>
            <w:r w:rsidR="002A71A0" w:rsidRPr="0062060F">
              <w:rPr>
                <w:rFonts w:ascii="Fira Sans" w:hAnsi="Fira Sans" w:cs="Arial"/>
                <w:color w:val="000000"/>
                <w:sz w:val="16"/>
                <w:szCs w:val="16"/>
                <w:lang w:val="en-GB"/>
              </w:rPr>
              <w:t xml:space="preserve"> 2021</w:t>
            </w:r>
          </w:p>
        </w:tc>
      </w:tr>
      <w:tr w:rsidR="002A71A0" w:rsidRPr="000745C1" w:rsidTr="0062060F">
        <w:trPr>
          <w:trHeight w:val="791"/>
          <w:jc w:val="center"/>
        </w:trPr>
        <w:tc>
          <w:tcPr>
            <w:tcW w:w="2268" w:type="dxa"/>
            <w:vMerge/>
            <w:tcBorders>
              <w:bottom w:val="single" w:sz="12" w:space="0" w:color="001D77"/>
              <w:right w:val="single" w:sz="4" w:space="0" w:color="001D77"/>
            </w:tcBorders>
            <w:shd w:val="clear" w:color="auto" w:fill="auto"/>
            <w:vAlign w:val="center"/>
          </w:tcPr>
          <w:p w:rsidR="002A71A0" w:rsidRPr="0062060F" w:rsidRDefault="002A71A0" w:rsidP="0061571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62060F" w:rsidRDefault="002A71A0" w:rsidP="0061571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62060F" w:rsidRDefault="000745C1" w:rsidP="000745C1">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 xml:space="preserve">11 </w:t>
            </w:r>
            <w:r w:rsidR="002A71A0" w:rsidRPr="0062060F">
              <w:rPr>
                <w:rFonts w:ascii="Fira Sans" w:hAnsi="Fira Sans" w:cs="Arial"/>
                <w:color w:val="000000"/>
                <w:sz w:val="16"/>
                <w:szCs w:val="16"/>
                <w:lang w:val="en-GB"/>
              </w:rPr>
              <w:t>2021=</w:t>
            </w:r>
            <w:r>
              <w:rPr>
                <w:rFonts w:ascii="Fira Sans" w:hAnsi="Fira Sans" w:cs="Arial"/>
                <w:color w:val="000000"/>
                <w:sz w:val="16"/>
                <w:szCs w:val="16"/>
                <w:lang w:val="en-GB"/>
              </w:rPr>
              <w:br/>
              <w:t>=</w:t>
            </w:r>
            <w:r w:rsidR="002A71A0"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62060F" w:rsidRDefault="000745C1" w:rsidP="000745C1">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 xml:space="preserve">12 </w:t>
            </w:r>
            <w:r w:rsidR="002A71A0" w:rsidRPr="0062060F">
              <w:rPr>
                <w:rFonts w:ascii="Fira Sans" w:hAnsi="Fira Sans" w:cs="Arial"/>
                <w:color w:val="000000"/>
                <w:sz w:val="16"/>
                <w:szCs w:val="16"/>
                <w:lang w:val="en-GB"/>
              </w:rPr>
              <w:t>2020=</w:t>
            </w:r>
            <w:r>
              <w:rPr>
                <w:rFonts w:ascii="Fira Sans" w:hAnsi="Fira Sans" w:cs="Arial"/>
                <w:color w:val="000000"/>
                <w:sz w:val="16"/>
                <w:szCs w:val="16"/>
                <w:lang w:val="en-GB"/>
              </w:rPr>
              <w:br/>
              <w:t>=1</w:t>
            </w:r>
            <w:r w:rsidR="002A71A0"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62060F" w:rsidRDefault="002A71A0" w:rsidP="0061571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2A71A0" w:rsidRPr="0062060F" w:rsidRDefault="000745C1" w:rsidP="000745C1">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1</w:t>
            </w:r>
            <w:r w:rsidR="002A71A0" w:rsidRPr="0062060F">
              <w:rPr>
                <w:rFonts w:ascii="Fira Sans" w:hAnsi="Fira Sans" w:cs="Arial"/>
                <w:color w:val="000000"/>
                <w:sz w:val="16"/>
                <w:szCs w:val="16"/>
                <w:lang w:val="en-GB"/>
              </w:rPr>
              <w:t>–</w:t>
            </w:r>
            <w:r>
              <w:rPr>
                <w:rFonts w:ascii="Fira Sans" w:hAnsi="Fira Sans" w:cs="Arial"/>
                <w:color w:val="000000"/>
                <w:sz w:val="16"/>
                <w:szCs w:val="16"/>
                <w:lang w:val="en-GB"/>
              </w:rPr>
              <w:t xml:space="preserve">12 </w:t>
            </w:r>
            <w:r w:rsidR="002A71A0" w:rsidRPr="0062060F">
              <w:rPr>
                <w:rFonts w:ascii="Fira Sans" w:hAnsi="Fira Sans" w:cs="Arial"/>
                <w:color w:val="000000"/>
                <w:sz w:val="16"/>
                <w:szCs w:val="16"/>
                <w:lang w:val="en-GB"/>
              </w:rPr>
              <w:t>2020=</w:t>
            </w:r>
            <w:r>
              <w:rPr>
                <w:rFonts w:ascii="Fira Sans" w:hAnsi="Fira Sans" w:cs="Arial"/>
                <w:color w:val="000000"/>
                <w:sz w:val="16"/>
                <w:szCs w:val="16"/>
                <w:lang w:val="en-GB"/>
              </w:rPr>
              <w:br/>
              <w:t>=</w:t>
            </w:r>
            <w:r w:rsidR="002A71A0" w:rsidRPr="0062060F">
              <w:rPr>
                <w:rFonts w:ascii="Fira Sans" w:hAnsi="Fira Sans" w:cs="Arial"/>
                <w:color w:val="000000"/>
                <w:sz w:val="16"/>
                <w:szCs w:val="16"/>
                <w:lang w:val="en-GB"/>
              </w:rPr>
              <w:t>100</w:t>
            </w:r>
          </w:p>
        </w:tc>
      </w:tr>
      <w:tr w:rsidR="002A71A0" w:rsidRPr="000745C1" w:rsidTr="0062060F">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62060F" w:rsidRDefault="002A71A0" w:rsidP="00615716">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sidR="00E71233">
              <w:rPr>
                <w:rFonts w:ascii="Fira Sans" w:hAnsi="Fira Sans"/>
                <w:color w:val="000000"/>
                <w:sz w:val="16"/>
                <w:szCs w:val="16"/>
                <w:lang w:val="en-GB"/>
              </w:rPr>
              <w:t xml:space="preserve"> full-time jobs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62060F" w:rsidRDefault="002A71A0" w:rsidP="00071BB8">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6</w:t>
            </w:r>
            <w:r w:rsidR="00A5215E" w:rsidRPr="0062060F">
              <w:rPr>
                <w:rFonts w:ascii="Fira Sans" w:hAnsi="Fira Sans" w:cs="Arial"/>
                <w:color w:val="000000"/>
                <w:sz w:val="16"/>
                <w:szCs w:val="16"/>
                <w:lang w:val="en-GB"/>
              </w:rPr>
              <w:t>3</w:t>
            </w:r>
            <w:r w:rsidR="00092CAF">
              <w:rPr>
                <w:rFonts w:ascii="Fira Sans" w:hAnsi="Fira Sans" w:cs="Arial"/>
                <w:color w:val="000000"/>
                <w:sz w:val="16"/>
                <w:szCs w:val="16"/>
                <w:lang w:val="en-GB"/>
              </w:rPr>
              <w:t>61</w:t>
            </w:r>
            <w:r w:rsidR="00071BB8">
              <w:rPr>
                <w:rFonts w:ascii="Fira Sans" w:hAnsi="Fira Sans" w:cs="Arial"/>
                <w:color w:val="000000"/>
                <w:sz w:val="16"/>
                <w:szCs w:val="16"/>
                <w:lang w:val="en-GB"/>
              </w:rPr>
              <w:t>.</w:t>
            </w:r>
            <w:r w:rsidR="00092CAF">
              <w:rPr>
                <w:rFonts w:ascii="Fira Sans" w:hAnsi="Fira Sans" w:cs="Arial"/>
                <w:color w:val="000000"/>
                <w:sz w:val="16"/>
                <w:szCs w:val="16"/>
                <w:lang w:val="en-GB"/>
              </w:rPr>
              <w:t>6</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62060F" w:rsidRDefault="00AC3A10"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100.</w:t>
            </w:r>
            <w:r w:rsidR="00092CAF">
              <w:rPr>
                <w:rFonts w:ascii="Fira Sans" w:hAnsi="Fira Sans" w:cs="Arial"/>
                <w:color w:val="000000"/>
                <w:sz w:val="16"/>
                <w:szCs w:val="16"/>
                <w:lang w:val="en-GB"/>
              </w:rPr>
              <w:t>0</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62060F" w:rsidRDefault="00A5215E"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100.</w:t>
            </w:r>
            <w:r w:rsidR="00092CAF">
              <w:rPr>
                <w:rFonts w:ascii="Fira Sans" w:hAnsi="Fira Sans" w:cs="Arial"/>
                <w:color w:val="000000"/>
                <w:sz w:val="16"/>
                <w:szCs w:val="16"/>
                <w:lang w:val="en-GB"/>
              </w:rPr>
              <w:t>5</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62060F" w:rsidRDefault="002A71A0"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6</w:t>
            </w:r>
            <w:r w:rsidR="00A5215E" w:rsidRPr="0062060F">
              <w:rPr>
                <w:rFonts w:ascii="Fira Sans" w:hAnsi="Fira Sans" w:cs="Arial"/>
                <w:color w:val="000000"/>
                <w:sz w:val="16"/>
                <w:szCs w:val="16"/>
                <w:lang w:val="en-GB"/>
              </w:rPr>
              <w:t>3</w:t>
            </w:r>
            <w:r w:rsidR="00092CAF">
              <w:rPr>
                <w:rFonts w:ascii="Fira Sans" w:hAnsi="Fira Sans" w:cs="Arial"/>
                <w:color w:val="000000"/>
                <w:sz w:val="16"/>
                <w:szCs w:val="16"/>
                <w:lang w:val="en-GB"/>
              </w:rPr>
              <w:t>45.5</w:t>
            </w:r>
          </w:p>
        </w:tc>
        <w:tc>
          <w:tcPr>
            <w:tcW w:w="1134" w:type="dxa"/>
            <w:tcBorders>
              <w:top w:val="single" w:sz="12" w:space="0" w:color="001D77"/>
              <w:left w:val="single" w:sz="4" w:space="0" w:color="001D77"/>
              <w:bottom w:val="single" w:sz="4" w:space="0" w:color="001D77"/>
            </w:tcBorders>
            <w:vAlign w:val="center"/>
          </w:tcPr>
          <w:p w:rsidR="002A71A0" w:rsidRPr="0062060F" w:rsidRDefault="00A313E9"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100.</w:t>
            </w:r>
            <w:r w:rsidR="00AC3A10" w:rsidRPr="0062060F">
              <w:rPr>
                <w:rFonts w:ascii="Fira Sans" w:hAnsi="Fira Sans" w:cs="Arial"/>
                <w:color w:val="000000"/>
                <w:sz w:val="16"/>
                <w:szCs w:val="16"/>
                <w:lang w:val="en-GB"/>
              </w:rPr>
              <w:t>3</w:t>
            </w:r>
          </w:p>
        </w:tc>
      </w:tr>
      <w:tr w:rsidR="002A71A0" w:rsidRPr="0062060F" w:rsidTr="0062060F">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62060F" w:rsidRDefault="002A71A0" w:rsidP="00615716">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62060F" w:rsidRDefault="00B834D9" w:rsidP="00B061F1">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w:t>
            </w:r>
            <w:r w:rsidR="00092CAF">
              <w:rPr>
                <w:rFonts w:ascii="Fira Sans" w:hAnsi="Fira Sans" w:cs="Arial"/>
                <w:color w:val="000000"/>
                <w:sz w:val="16"/>
                <w:szCs w:val="16"/>
                <w:lang w:val="en-GB"/>
              </w:rPr>
              <w:t>644.</w:t>
            </w:r>
            <w:r w:rsidR="00B061F1">
              <w:rPr>
                <w:rFonts w:ascii="Fira Sans" w:hAnsi="Fira Sans" w:cs="Arial"/>
                <w:color w:val="000000"/>
                <w:sz w:val="16"/>
                <w:szCs w:val="16"/>
                <w:lang w:val="en-GB"/>
              </w:rPr>
              <w:t>39</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62060F" w:rsidRDefault="008330D3"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w:t>
            </w:r>
            <w:r w:rsidR="00092CAF">
              <w:rPr>
                <w:rFonts w:ascii="Fira Sans" w:hAnsi="Fira Sans" w:cs="Arial"/>
                <w:color w:val="000000"/>
                <w:sz w:val="16"/>
                <w:szCs w:val="16"/>
                <w:lang w:val="en-GB"/>
              </w:rPr>
              <w:t>10.3</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62060F" w:rsidRDefault="002A71A0"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w:t>
            </w:r>
            <w:r w:rsidR="00092CAF">
              <w:rPr>
                <w:rFonts w:ascii="Fira Sans" w:hAnsi="Fira Sans" w:cs="Arial"/>
                <w:color w:val="000000"/>
                <w:sz w:val="16"/>
                <w:szCs w:val="16"/>
                <w:lang w:val="en-GB"/>
              </w:rPr>
              <w:t>11.2</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62060F" w:rsidRDefault="002A71A0"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5</w:t>
            </w:r>
            <w:r w:rsidR="00092CAF">
              <w:rPr>
                <w:rFonts w:ascii="Fira Sans" w:hAnsi="Fira Sans" w:cs="Arial"/>
                <w:color w:val="000000"/>
                <w:sz w:val="16"/>
                <w:szCs w:val="16"/>
                <w:lang w:val="en-GB"/>
              </w:rPr>
              <w:t>889.84</w:t>
            </w:r>
          </w:p>
        </w:tc>
        <w:tc>
          <w:tcPr>
            <w:tcW w:w="1134" w:type="dxa"/>
            <w:tcBorders>
              <w:top w:val="single" w:sz="4" w:space="0" w:color="001D77"/>
              <w:left w:val="single" w:sz="4" w:space="0" w:color="001D77"/>
              <w:bottom w:val="single" w:sz="4" w:space="0" w:color="001D77"/>
            </w:tcBorders>
            <w:vAlign w:val="center"/>
          </w:tcPr>
          <w:p w:rsidR="002A71A0" w:rsidRPr="0062060F" w:rsidRDefault="002A71A0"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8533CB" w:rsidRPr="0062060F">
              <w:rPr>
                <w:rFonts w:ascii="Fira Sans" w:hAnsi="Fira Sans" w:cs="Arial"/>
                <w:color w:val="000000"/>
                <w:sz w:val="16"/>
                <w:szCs w:val="16"/>
                <w:lang w:val="en-GB"/>
              </w:rPr>
              <w:t>8.</w:t>
            </w:r>
            <w:r w:rsidR="00092CAF">
              <w:rPr>
                <w:rFonts w:ascii="Fira Sans" w:hAnsi="Fira Sans" w:cs="Arial"/>
                <w:color w:val="000000"/>
                <w:sz w:val="16"/>
                <w:szCs w:val="16"/>
                <w:lang w:val="en-GB"/>
              </w:rPr>
              <w:t>8</w:t>
            </w:r>
          </w:p>
        </w:tc>
      </w:tr>
      <w:tr w:rsidR="002A71A0" w:rsidRPr="0062060F" w:rsidTr="0062060F">
        <w:trPr>
          <w:trHeight w:val="760"/>
          <w:jc w:val="center"/>
        </w:trPr>
        <w:tc>
          <w:tcPr>
            <w:tcW w:w="2268" w:type="dxa"/>
            <w:tcBorders>
              <w:top w:val="single" w:sz="4" w:space="0" w:color="001D77"/>
              <w:right w:val="single" w:sz="4" w:space="0" w:color="001D77"/>
            </w:tcBorders>
            <w:shd w:val="clear" w:color="auto" w:fill="auto"/>
            <w:vAlign w:val="center"/>
          </w:tcPr>
          <w:p w:rsidR="002A71A0" w:rsidRPr="0062060F" w:rsidRDefault="002A71A0" w:rsidP="00615716">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62060F" w:rsidRDefault="00B834D9" w:rsidP="00092CAF">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w:t>
            </w:r>
            <w:r w:rsidR="00092CAF">
              <w:rPr>
                <w:rFonts w:ascii="Fira Sans" w:hAnsi="Fira Sans" w:cs="Arial"/>
                <w:color w:val="000000"/>
                <w:sz w:val="16"/>
                <w:szCs w:val="16"/>
                <w:lang w:val="en-GB"/>
              </w:rPr>
              <w:t>644.28</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62060F" w:rsidRDefault="008330D3"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w:t>
            </w:r>
            <w:r w:rsidR="00092CAF">
              <w:rPr>
                <w:rFonts w:ascii="Fira Sans" w:hAnsi="Fira Sans" w:cs="Arial"/>
                <w:color w:val="000000"/>
                <w:sz w:val="16"/>
                <w:szCs w:val="16"/>
                <w:lang w:val="en-GB"/>
              </w:rPr>
              <w:t>10.3</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62060F" w:rsidRDefault="008533CB"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w:t>
            </w:r>
            <w:r w:rsidR="00092CAF">
              <w:rPr>
                <w:rFonts w:ascii="Fira Sans" w:hAnsi="Fira Sans" w:cs="Arial"/>
                <w:color w:val="000000"/>
                <w:sz w:val="16"/>
                <w:szCs w:val="16"/>
                <w:lang w:val="en-GB"/>
              </w:rPr>
              <w:t>11.2</w:t>
            </w:r>
          </w:p>
        </w:tc>
        <w:tc>
          <w:tcPr>
            <w:tcW w:w="1276" w:type="dxa"/>
            <w:tcBorders>
              <w:top w:val="single" w:sz="4" w:space="0" w:color="001D77"/>
              <w:left w:val="single" w:sz="4" w:space="0" w:color="001D77"/>
            </w:tcBorders>
            <w:shd w:val="clear" w:color="auto" w:fill="auto"/>
            <w:vAlign w:val="center"/>
          </w:tcPr>
          <w:p w:rsidR="002A71A0" w:rsidRPr="0062060F" w:rsidRDefault="002A71A0"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5</w:t>
            </w:r>
            <w:r w:rsidR="00B834D9">
              <w:rPr>
                <w:rFonts w:ascii="Fira Sans" w:hAnsi="Fira Sans" w:cs="Arial"/>
                <w:color w:val="000000"/>
                <w:sz w:val="16"/>
                <w:szCs w:val="16"/>
                <w:lang w:val="en-GB"/>
              </w:rPr>
              <w:t>8</w:t>
            </w:r>
            <w:r w:rsidR="00092CAF">
              <w:rPr>
                <w:rFonts w:ascii="Fira Sans" w:hAnsi="Fira Sans" w:cs="Arial"/>
                <w:color w:val="000000"/>
                <w:sz w:val="16"/>
                <w:szCs w:val="16"/>
                <w:lang w:val="en-GB"/>
              </w:rPr>
              <w:t>88.80</w:t>
            </w:r>
          </w:p>
        </w:tc>
        <w:tc>
          <w:tcPr>
            <w:tcW w:w="1134" w:type="dxa"/>
            <w:tcBorders>
              <w:top w:val="single" w:sz="4" w:space="0" w:color="001D77"/>
              <w:left w:val="single" w:sz="4" w:space="0" w:color="001D77"/>
            </w:tcBorders>
            <w:vAlign w:val="center"/>
          </w:tcPr>
          <w:p w:rsidR="002A71A0" w:rsidRPr="0062060F" w:rsidRDefault="002A71A0" w:rsidP="00092CAF">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A313E9" w:rsidRPr="0062060F">
              <w:rPr>
                <w:rFonts w:ascii="Fira Sans" w:hAnsi="Fira Sans" w:cs="Arial"/>
                <w:color w:val="000000"/>
                <w:sz w:val="16"/>
                <w:szCs w:val="16"/>
                <w:lang w:val="en-GB"/>
              </w:rPr>
              <w:t>8.</w:t>
            </w:r>
            <w:r w:rsidR="00092CAF">
              <w:rPr>
                <w:rFonts w:ascii="Fira Sans" w:hAnsi="Fira Sans" w:cs="Arial"/>
                <w:color w:val="000000"/>
                <w:sz w:val="16"/>
                <w:szCs w:val="16"/>
                <w:lang w:val="en-GB"/>
              </w:rPr>
              <w:t>8</w:t>
            </w:r>
          </w:p>
        </w:tc>
      </w:tr>
    </w:tbl>
    <w:p w:rsidR="003C5417" w:rsidRDefault="003C5417" w:rsidP="003C5417">
      <w:pPr>
        <w:autoSpaceDE w:val="0"/>
        <w:autoSpaceDN w:val="0"/>
        <w:adjustRightInd w:val="0"/>
        <w:spacing w:before="0" w:after="0" w:line="240" w:lineRule="auto"/>
        <w:rPr>
          <w:rFonts w:eastAsia="Calibri"/>
          <w:shd w:val="clear" w:color="auto" w:fill="FFFFFF"/>
          <w:lang w:val="en-GB"/>
        </w:rPr>
      </w:pPr>
    </w:p>
    <w:p w:rsidR="003C5417" w:rsidRDefault="00150BDC" w:rsidP="000F66EC">
      <w:pPr>
        <w:autoSpaceDE w:val="0"/>
        <w:autoSpaceDN w:val="0"/>
        <w:adjustRightInd w:val="0"/>
        <w:rPr>
          <w:rFonts w:eastAsia="Calibri"/>
          <w:shd w:val="clear" w:color="auto" w:fill="FFFFFF"/>
          <w:lang w:val="en-GB"/>
        </w:rPr>
      </w:pPr>
      <w:r w:rsidRPr="0062060F">
        <w:rPr>
          <w:rFonts w:eastAsia="Calibri"/>
          <w:shd w:val="clear" w:color="auto" w:fill="FFFFFF"/>
          <w:lang w:val="en-GB"/>
        </w:rPr>
        <w:lastRenderedPageBreak/>
        <w:t xml:space="preserve">In </w:t>
      </w:r>
      <w:r w:rsidR="00F25306">
        <w:rPr>
          <w:rFonts w:eastAsia="Calibri"/>
          <w:shd w:val="clear" w:color="auto" w:fill="FFFFFF"/>
          <w:lang w:val="en-GB"/>
        </w:rPr>
        <w:t>December</w:t>
      </w:r>
      <w:r w:rsidR="00CB544E" w:rsidRPr="0062060F">
        <w:rPr>
          <w:rFonts w:eastAsia="Calibri"/>
          <w:shd w:val="clear" w:color="auto" w:fill="FFFFFF"/>
          <w:lang w:val="en-GB"/>
        </w:rPr>
        <w:t xml:space="preserve"> 202</w:t>
      </w:r>
      <w:r w:rsidR="005E45F1" w:rsidRPr="0062060F">
        <w:rPr>
          <w:rFonts w:eastAsia="Calibri"/>
          <w:shd w:val="clear" w:color="auto" w:fill="FFFFFF"/>
          <w:lang w:val="en-GB"/>
        </w:rPr>
        <w:t>1</w:t>
      </w:r>
      <w:r w:rsidR="00CB544E" w:rsidRPr="0062060F">
        <w:rPr>
          <w:rFonts w:eastAsia="Calibri"/>
          <w:shd w:val="clear" w:color="auto" w:fill="FFFFFF"/>
          <w:lang w:val="en-GB"/>
        </w:rPr>
        <w:t xml:space="preserve"> </w:t>
      </w:r>
      <w:r w:rsidR="00D24F64" w:rsidRPr="0062060F">
        <w:rPr>
          <w:rFonts w:eastAsia="Calibri"/>
          <w:b/>
          <w:shd w:val="clear" w:color="auto" w:fill="FFFFFF"/>
          <w:lang w:val="en-GB"/>
        </w:rPr>
        <w:t xml:space="preserve">average paid employment </w:t>
      </w:r>
      <w:r w:rsidR="00C377DC" w:rsidRPr="0062060F">
        <w:rPr>
          <w:rFonts w:eastAsia="Calibri"/>
          <w:b/>
          <w:shd w:val="clear" w:color="auto" w:fill="FFFFFF"/>
          <w:lang w:val="en-GB"/>
        </w:rPr>
        <w:t xml:space="preserve">in </w:t>
      </w:r>
      <w:r w:rsidR="00BE0723">
        <w:rPr>
          <w:rFonts w:eastAsia="Calibri"/>
          <w:b/>
          <w:shd w:val="clear" w:color="auto" w:fill="FFFFFF"/>
          <w:lang w:val="en-GB"/>
        </w:rPr>
        <w:t xml:space="preserve">the </w:t>
      </w:r>
      <w:r w:rsidR="00C377DC" w:rsidRPr="0062060F">
        <w:rPr>
          <w:rFonts w:eastAsia="Calibri"/>
          <w:b/>
          <w:shd w:val="clear" w:color="auto" w:fill="FFFFFF"/>
          <w:lang w:val="en-GB"/>
        </w:rPr>
        <w:t>enterprise sector</w:t>
      </w:r>
      <w:r w:rsidR="00FC3398" w:rsidRPr="0062060F">
        <w:rPr>
          <w:rFonts w:eastAsia="Calibri"/>
          <w:b/>
          <w:shd w:val="clear" w:color="auto" w:fill="FFFFFF"/>
          <w:lang w:val="en-GB"/>
        </w:rPr>
        <w:t xml:space="preserve"> </w:t>
      </w:r>
      <w:r w:rsidR="00F25306">
        <w:rPr>
          <w:rStyle w:val="jlqj4b"/>
          <w:lang w:val="en-GB"/>
        </w:rPr>
        <w:t xml:space="preserve">remained at the </w:t>
      </w:r>
      <w:r w:rsidR="0055424B">
        <w:rPr>
          <w:rStyle w:val="jlqj4b"/>
          <w:lang w:val="en-GB"/>
        </w:rPr>
        <w:t xml:space="preserve">similar </w:t>
      </w:r>
      <w:r w:rsidR="00F25306">
        <w:rPr>
          <w:rStyle w:val="jlqj4b"/>
          <w:lang w:val="en-GB"/>
        </w:rPr>
        <w:t>level noted in November 2021</w:t>
      </w:r>
      <w:r w:rsidR="00636196">
        <w:rPr>
          <w:rStyle w:val="jlqj4b"/>
          <w:lang w:val="en-GB"/>
        </w:rPr>
        <w:t>, w</w:t>
      </w:r>
      <w:r w:rsidR="00F25306">
        <w:rPr>
          <w:rStyle w:val="jlqj4b"/>
          <w:lang w:val="en-GB"/>
        </w:rPr>
        <w:t xml:space="preserve">hile in November 2021 compared to the October 2021 </w:t>
      </w:r>
      <w:r w:rsidR="00F25306" w:rsidRPr="00300E06">
        <w:rPr>
          <w:rStyle w:val="jlqj4b"/>
          <w:lang w:val="en-US"/>
        </w:rPr>
        <w:t xml:space="preserve">its minimal increase </w:t>
      </w:r>
      <w:r w:rsidR="00CE0833">
        <w:rPr>
          <w:rStyle w:val="jlqj4b"/>
          <w:lang w:val="en-US"/>
        </w:rPr>
        <w:t>by 0.2% was ob</w:t>
      </w:r>
      <w:r w:rsidR="00F25306" w:rsidRPr="00300E06">
        <w:rPr>
          <w:rStyle w:val="jlqj4b"/>
          <w:lang w:val="en-US"/>
        </w:rPr>
        <w:t>served</w:t>
      </w:r>
      <w:r w:rsidR="00CE0833">
        <w:rPr>
          <w:lang w:val="en-US"/>
        </w:rPr>
        <w:t>.</w:t>
      </w:r>
      <w:r w:rsidR="00636196">
        <w:rPr>
          <w:rStyle w:val="jlqj4b"/>
          <w:lang w:val="en-GB"/>
        </w:rPr>
        <w:t xml:space="preserve"> </w:t>
      </w:r>
    </w:p>
    <w:p w:rsidR="008D4BAC" w:rsidRDefault="0029289B" w:rsidP="000F66EC">
      <w:pPr>
        <w:autoSpaceDE w:val="0"/>
        <w:autoSpaceDN w:val="0"/>
        <w:adjustRightInd w:val="0"/>
        <w:rPr>
          <w:lang w:val="en-GB"/>
        </w:rPr>
      </w:pPr>
      <w:r w:rsidRPr="0062060F">
        <w:rPr>
          <w:rStyle w:val="jlqj4b"/>
          <w:lang w:val="en-GB"/>
        </w:rPr>
        <w:t>Comparing</w:t>
      </w:r>
      <w:r w:rsidR="00FC3398" w:rsidRPr="0062060F">
        <w:rPr>
          <w:rStyle w:val="jlqj4b"/>
          <w:lang w:val="en-GB"/>
        </w:rPr>
        <w:t xml:space="preserve"> </w:t>
      </w:r>
      <w:r w:rsidR="00F25306">
        <w:rPr>
          <w:rStyle w:val="jlqj4b"/>
          <w:lang w:val="en-GB"/>
        </w:rPr>
        <w:t>December</w:t>
      </w:r>
      <w:r w:rsidR="00FC3398" w:rsidRPr="0062060F">
        <w:rPr>
          <w:rStyle w:val="jlqj4b"/>
          <w:lang w:val="en-GB"/>
        </w:rPr>
        <w:t xml:space="preserve"> 2021 to the corresponding month of 2020, an increase in average paid employment by </w:t>
      </w:r>
      <w:r w:rsidR="003C5417">
        <w:rPr>
          <w:rStyle w:val="jlqj4b"/>
          <w:lang w:val="en-GB"/>
        </w:rPr>
        <w:t>0.</w:t>
      </w:r>
      <w:r w:rsidR="00F25306">
        <w:rPr>
          <w:rStyle w:val="jlqj4b"/>
          <w:lang w:val="en-GB"/>
        </w:rPr>
        <w:t>5</w:t>
      </w:r>
      <w:r w:rsidR="00FC3398" w:rsidRPr="0062060F">
        <w:rPr>
          <w:rStyle w:val="jlqj4b"/>
          <w:lang w:val="en-GB"/>
        </w:rPr>
        <w:t>% was observed.</w:t>
      </w:r>
      <w:r w:rsidR="00FC3398" w:rsidRPr="0062060F">
        <w:rPr>
          <w:lang w:val="en-GB"/>
        </w:rPr>
        <w:t xml:space="preserve"> </w:t>
      </w:r>
    </w:p>
    <w:p w:rsidR="00A15B1D" w:rsidRPr="008D4BAC" w:rsidRDefault="00A15B1D" w:rsidP="008D4BAC">
      <w:pPr>
        <w:autoSpaceDE w:val="0"/>
        <w:autoSpaceDN w:val="0"/>
        <w:adjustRightInd w:val="0"/>
        <w:spacing w:before="240" w:after="0" w:line="240" w:lineRule="auto"/>
        <w:rPr>
          <w:lang w:val="en-GB"/>
        </w:rPr>
      </w:pPr>
      <w:r w:rsidRPr="0062060F">
        <w:rPr>
          <w:b/>
          <w:noProof/>
          <w:lang w:val="en-GB"/>
        </w:rPr>
        <w:t xml:space="preserve">Chart 1. Average paid employment in </w:t>
      </w:r>
      <w:r w:rsidR="00BE0723">
        <w:rPr>
          <w:b/>
          <w:noProof/>
          <w:lang w:val="en-GB"/>
        </w:rPr>
        <w:t xml:space="preserve">the </w:t>
      </w:r>
      <w:r w:rsidRPr="0062060F">
        <w:rPr>
          <w:b/>
          <w:noProof/>
          <w:lang w:val="en-GB"/>
        </w:rPr>
        <w:t>enterprise sector</w:t>
      </w:r>
    </w:p>
    <w:p w:rsidR="00A15B1D" w:rsidRPr="0062060F" w:rsidRDefault="0050795B" w:rsidP="00150BDC">
      <w:pPr>
        <w:autoSpaceDE w:val="0"/>
        <w:autoSpaceDN w:val="0"/>
        <w:adjustRightInd w:val="0"/>
        <w:spacing w:before="0" w:after="0" w:line="240" w:lineRule="auto"/>
        <w:rPr>
          <w:rStyle w:val="tlid-translation"/>
          <w:lang w:val="en-GB"/>
        </w:rPr>
      </w:pPr>
      <w:r w:rsidRPr="0050795B">
        <w:rPr>
          <w:rStyle w:val="tlid-translation"/>
          <w:noProof/>
          <w:lang w:eastAsia="pl-PL"/>
        </w:rPr>
        <w:drawing>
          <wp:anchor distT="0" distB="0" distL="114300" distR="114300" simplePos="0" relativeHeight="251673600" behindDoc="0" locked="1" layoutInCell="1" allowOverlap="1">
            <wp:simplePos x="0" y="0"/>
            <wp:positionH relativeFrom="column">
              <wp:posOffset>19050</wp:posOffset>
            </wp:positionH>
            <wp:positionV relativeFrom="paragraph">
              <wp:posOffset>2109</wp:posOffset>
            </wp:positionV>
            <wp:extent cx="5118483" cy="3062377"/>
            <wp:effectExtent l="19050" t="0" r="5967" b="0"/>
            <wp:wrapTopAndBottom/>
            <wp:docPr id="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6870CB" w:rsidRDefault="00A15B1D" w:rsidP="000F66EC">
      <w:pPr>
        <w:autoSpaceDE w:val="0"/>
        <w:autoSpaceDN w:val="0"/>
        <w:adjustRightInd w:val="0"/>
        <w:rPr>
          <w:rStyle w:val="jlqj4b"/>
          <w:lang w:val="en-GB"/>
        </w:rPr>
      </w:pPr>
      <w:r w:rsidRPr="0062060F">
        <w:rPr>
          <w:rStyle w:val="tlid-translation"/>
          <w:lang w:val="en-GB"/>
        </w:rPr>
        <w:t xml:space="preserve">Due to the epidemic situation and its impact on the labour market, from March to May </w:t>
      </w:r>
      <w:r w:rsidR="00513D9E" w:rsidRPr="0062060F">
        <w:rPr>
          <w:rStyle w:val="tlid-translation"/>
          <w:lang w:val="en-GB"/>
        </w:rPr>
        <w:t>2020</w:t>
      </w:r>
      <w:r w:rsidRPr="0062060F">
        <w:rPr>
          <w:rStyle w:val="tlid-translation"/>
          <w:lang w:val="en-GB"/>
        </w:rPr>
        <w:t xml:space="preserve"> there was </w:t>
      </w:r>
      <w:r w:rsidR="003318D9" w:rsidRPr="0062060F">
        <w:rPr>
          <w:rStyle w:val="tlid-translation"/>
          <w:lang w:val="en-GB"/>
        </w:rPr>
        <w:t xml:space="preserve">noted </w:t>
      </w:r>
      <w:r w:rsidRPr="0062060F">
        <w:rPr>
          <w:rStyle w:val="tlid-translation"/>
          <w:lang w:val="en-GB"/>
        </w:rPr>
        <w:t xml:space="preserve">a decrease in the average paid employment </w:t>
      </w:r>
      <w:r w:rsidR="0015442E" w:rsidRPr="0062060F">
        <w:rPr>
          <w:rStyle w:val="tlid-translation"/>
          <w:lang w:val="en-GB"/>
        </w:rPr>
        <w:t xml:space="preserve">in </w:t>
      </w:r>
      <w:r w:rsidR="00BE0723">
        <w:rPr>
          <w:rStyle w:val="tlid-translation"/>
          <w:lang w:val="en-GB"/>
        </w:rPr>
        <w:t xml:space="preserve">the </w:t>
      </w:r>
      <w:r w:rsidR="0015442E" w:rsidRPr="0062060F">
        <w:rPr>
          <w:rStyle w:val="tlid-translation"/>
          <w:lang w:val="en-GB"/>
        </w:rPr>
        <w:t xml:space="preserve">enterprise sector </w:t>
      </w:r>
      <w:r w:rsidRPr="0062060F">
        <w:rPr>
          <w:rStyle w:val="tlid-translation"/>
          <w:lang w:val="en-GB"/>
        </w:rPr>
        <w:t xml:space="preserve">month on month, while </w:t>
      </w:r>
      <w:r w:rsidR="008F3C94" w:rsidRPr="0062060F">
        <w:rPr>
          <w:rStyle w:val="tlid-translation"/>
          <w:lang w:val="en-GB"/>
        </w:rPr>
        <w:t>from June</w:t>
      </w:r>
      <w:r w:rsidRPr="0062060F">
        <w:rPr>
          <w:rStyle w:val="tlid-translation"/>
          <w:lang w:val="en-GB"/>
        </w:rPr>
        <w:t xml:space="preserve"> 2020 its increase </w:t>
      </w:r>
      <w:r w:rsidR="003318D9" w:rsidRPr="0062060F">
        <w:rPr>
          <w:rStyle w:val="tlid-translation"/>
          <w:lang w:val="en-GB"/>
        </w:rPr>
        <w:t>was observed.</w:t>
      </w:r>
      <w:r w:rsidR="008F481A" w:rsidRPr="0062060F">
        <w:rPr>
          <w:rStyle w:val="tlid-translation"/>
          <w:lang w:val="en-GB"/>
        </w:rPr>
        <w:t xml:space="preserve"> </w:t>
      </w:r>
      <w:r w:rsidR="00F26A7F" w:rsidRPr="0062060F">
        <w:rPr>
          <w:rStyle w:val="tlid-translation"/>
          <w:lang w:val="en-GB"/>
        </w:rPr>
        <w:t xml:space="preserve">In </w:t>
      </w:r>
      <w:r w:rsidR="000B4165" w:rsidRPr="0062060F">
        <w:rPr>
          <w:rStyle w:val="jlqj4b"/>
          <w:lang w:val="en-GB"/>
        </w:rPr>
        <w:t>2021, average</w:t>
      </w:r>
      <w:r w:rsidR="006C7B5B" w:rsidRPr="0062060F">
        <w:rPr>
          <w:rStyle w:val="jlqj4b"/>
          <w:lang w:val="en-GB"/>
        </w:rPr>
        <w:t xml:space="preserve"> paid</w:t>
      </w:r>
      <w:r w:rsidR="000B4165" w:rsidRPr="0062060F">
        <w:rPr>
          <w:rStyle w:val="jlqj4b"/>
          <w:lang w:val="en-GB"/>
        </w:rPr>
        <w:t xml:space="preserve"> employment changed slightly</w:t>
      </w:r>
      <w:r w:rsidR="003318D9" w:rsidRPr="0062060F">
        <w:rPr>
          <w:rStyle w:val="jlqj4b"/>
          <w:lang w:val="en-GB"/>
        </w:rPr>
        <w:t>, however, it has still not returned to the values noted at the beginning of 2020</w:t>
      </w:r>
      <w:r w:rsidR="000B4165" w:rsidRPr="0062060F">
        <w:rPr>
          <w:rStyle w:val="jlqj4b"/>
          <w:lang w:val="en-GB"/>
        </w:rPr>
        <w:t>.</w:t>
      </w:r>
      <w:r w:rsidR="000B4165" w:rsidRPr="0062060F">
        <w:rPr>
          <w:rStyle w:val="viiyi"/>
          <w:lang w:val="en-GB"/>
        </w:rPr>
        <w:t xml:space="preserve"> </w:t>
      </w:r>
      <w:r w:rsidR="000B4165" w:rsidRPr="0062060F">
        <w:rPr>
          <w:rStyle w:val="jlqj4b"/>
          <w:lang w:val="en-GB"/>
        </w:rPr>
        <w:t xml:space="preserve">In </w:t>
      </w:r>
      <w:r w:rsidR="00A52EA0">
        <w:rPr>
          <w:rStyle w:val="jlqj4b"/>
          <w:lang w:val="en-GB"/>
        </w:rPr>
        <w:t>December</w:t>
      </w:r>
      <w:r w:rsidR="000B4165" w:rsidRPr="0062060F">
        <w:rPr>
          <w:rStyle w:val="jlqj4b"/>
          <w:lang w:val="en-GB"/>
        </w:rPr>
        <w:t xml:space="preserve"> 2021, compared to</w:t>
      </w:r>
      <w:r w:rsidR="006C7B5B" w:rsidRPr="0062060F">
        <w:rPr>
          <w:rStyle w:val="jlqj4b"/>
          <w:lang w:val="en-GB"/>
        </w:rPr>
        <w:t xml:space="preserve"> the previous month, </w:t>
      </w:r>
      <w:r w:rsidR="00DA3568" w:rsidRPr="0062060F">
        <w:rPr>
          <w:rStyle w:val="jlqj4b"/>
          <w:lang w:val="en-GB"/>
        </w:rPr>
        <w:t>average paid employment</w:t>
      </w:r>
      <w:r w:rsidR="0004265E">
        <w:rPr>
          <w:rStyle w:val="jlqj4b"/>
          <w:lang w:val="en-GB"/>
        </w:rPr>
        <w:t xml:space="preserve"> remained at the similar leve</w:t>
      </w:r>
      <w:r w:rsidR="000448B3">
        <w:rPr>
          <w:rStyle w:val="jlqj4b"/>
          <w:lang w:val="en-GB"/>
        </w:rPr>
        <w:t>l</w:t>
      </w:r>
      <w:r w:rsidR="0004265E">
        <w:rPr>
          <w:rStyle w:val="jlqj4b"/>
          <w:lang w:val="en-GB"/>
        </w:rPr>
        <w:t>, i.e.</w:t>
      </w:r>
      <w:r w:rsidR="00DA3568" w:rsidRPr="0062060F">
        <w:rPr>
          <w:rStyle w:val="jlqj4b"/>
          <w:lang w:val="en-GB"/>
        </w:rPr>
        <w:t xml:space="preserve"> </w:t>
      </w:r>
      <w:r w:rsidR="0004265E">
        <w:rPr>
          <w:rStyle w:val="jlqj4b"/>
          <w:lang w:val="en-GB"/>
        </w:rPr>
        <w:t xml:space="preserve">slightly </w:t>
      </w:r>
      <w:r w:rsidR="001A62B1">
        <w:rPr>
          <w:rStyle w:val="jlqj4b"/>
          <w:lang w:val="en-GB"/>
        </w:rPr>
        <w:t>decreased</w:t>
      </w:r>
      <w:r w:rsidR="003C5417">
        <w:rPr>
          <w:rStyle w:val="jlqj4b"/>
          <w:lang w:val="en-GB"/>
        </w:rPr>
        <w:t xml:space="preserve"> by approx.</w:t>
      </w:r>
      <w:r w:rsidR="001B6E2F">
        <w:rPr>
          <w:rStyle w:val="jlqj4b"/>
          <w:lang w:val="en-GB"/>
        </w:rPr>
        <w:t xml:space="preserve"> </w:t>
      </w:r>
      <w:r w:rsidR="003C5417">
        <w:rPr>
          <w:rStyle w:val="jlqj4b"/>
          <w:lang w:val="en-GB"/>
        </w:rPr>
        <w:t>2</w:t>
      </w:r>
      <w:r w:rsidR="00877AC8" w:rsidRPr="0062060F">
        <w:rPr>
          <w:rStyle w:val="jlqj4b"/>
          <w:lang w:val="en-GB"/>
        </w:rPr>
        <w:t>.</w:t>
      </w:r>
      <w:r w:rsidR="00A52EA0">
        <w:rPr>
          <w:rStyle w:val="jlqj4b"/>
          <w:lang w:val="en-GB"/>
        </w:rPr>
        <w:t>2</w:t>
      </w:r>
      <w:r w:rsidR="000B4165" w:rsidRPr="0062060F">
        <w:rPr>
          <w:rStyle w:val="jlqj4b"/>
          <w:lang w:val="en-GB"/>
        </w:rPr>
        <w:t xml:space="preserve"> thousand full-time jobs</w:t>
      </w:r>
      <w:r w:rsidR="00877AC8" w:rsidRPr="0062060F">
        <w:rPr>
          <w:rStyle w:val="jlqj4b"/>
          <w:lang w:val="en-GB"/>
        </w:rPr>
        <w:t>.</w:t>
      </w:r>
    </w:p>
    <w:p w:rsidR="006870CB" w:rsidRPr="006870CB" w:rsidRDefault="006870CB" w:rsidP="000F66EC">
      <w:pPr>
        <w:autoSpaceDE w:val="0"/>
        <w:autoSpaceDN w:val="0"/>
        <w:adjustRightInd w:val="0"/>
        <w:rPr>
          <w:rStyle w:val="jlqj4b"/>
          <w:lang w:val="en-GB"/>
        </w:rPr>
      </w:pPr>
      <w:r w:rsidRPr="006870CB">
        <w:rPr>
          <w:rStyle w:val="jlqj4b"/>
          <w:lang w:val="en-US"/>
        </w:rPr>
        <w:t xml:space="preserve">In the cumulative period of 2021 in comparison to 2020 </w:t>
      </w:r>
      <w:r w:rsidR="00BE0723">
        <w:rPr>
          <w:rStyle w:val="jlqj4b"/>
          <w:lang w:val="en-US"/>
        </w:rPr>
        <w:t xml:space="preserve">the </w:t>
      </w:r>
      <w:r w:rsidRPr="006870CB">
        <w:rPr>
          <w:rStyle w:val="jlqj4b"/>
          <w:lang w:val="en-US"/>
        </w:rPr>
        <w:t xml:space="preserve">deepest drop </w:t>
      </w:r>
      <w:r w:rsidR="001C1DE9">
        <w:rPr>
          <w:rStyle w:val="jlqj4b"/>
          <w:lang w:val="en-US"/>
        </w:rPr>
        <w:t xml:space="preserve">in </w:t>
      </w:r>
      <w:r w:rsidRPr="006870CB">
        <w:rPr>
          <w:rStyle w:val="jlqj4b"/>
          <w:lang w:val="en-US"/>
        </w:rPr>
        <w:t xml:space="preserve">average paid employment in </w:t>
      </w:r>
      <w:r w:rsidR="00BE0723">
        <w:rPr>
          <w:rStyle w:val="jlqj4b"/>
          <w:lang w:val="en-US"/>
        </w:rPr>
        <w:t xml:space="preserve">the </w:t>
      </w:r>
      <w:r w:rsidRPr="006870CB">
        <w:rPr>
          <w:rStyle w:val="jlqj4b"/>
          <w:lang w:val="en-US"/>
        </w:rPr>
        <w:t>enterprise sector was observed in section „</w:t>
      </w:r>
      <w:r>
        <w:rPr>
          <w:rStyle w:val="jlqj4b"/>
          <w:lang w:val="en-US"/>
        </w:rPr>
        <w:t xml:space="preserve">Accommodation and catering” (by 10.6%), whereas </w:t>
      </w:r>
      <w:r w:rsidR="00BE0723">
        <w:rPr>
          <w:rStyle w:val="jlqj4b"/>
          <w:lang w:val="en-US"/>
        </w:rPr>
        <w:t xml:space="preserve">the </w:t>
      </w:r>
      <w:r>
        <w:rPr>
          <w:rStyle w:val="jlqj4b"/>
          <w:lang w:val="en-US"/>
        </w:rPr>
        <w:t>highest increase was in section “Information and communication” (by 4.7</w:t>
      </w:r>
      <w:r w:rsidR="007D4EA8">
        <w:rPr>
          <w:rStyle w:val="jlqj4b"/>
          <w:lang w:val="en-US"/>
        </w:rPr>
        <w:t>%</w:t>
      </w:r>
      <w:r>
        <w:rPr>
          <w:rStyle w:val="jlqj4b"/>
          <w:lang w:val="en-US"/>
        </w:rPr>
        <w:t>).</w:t>
      </w:r>
    </w:p>
    <w:p w:rsidR="00CF71D3" w:rsidRPr="00062CE6" w:rsidRDefault="00CF71D3" w:rsidP="005242AA">
      <w:pPr>
        <w:spacing w:before="240"/>
        <w:ind w:left="709" w:hanging="709"/>
        <w:rPr>
          <w:rFonts w:ascii="Fira Sans SemiBold" w:eastAsia="Times New Roman" w:hAnsi="Fira Sans SemiBold"/>
          <w:bCs/>
          <w:color w:val="001D77"/>
          <w:szCs w:val="24"/>
          <w:lang w:val="en-GB" w:eastAsia="pl-PL"/>
        </w:rPr>
      </w:pPr>
      <w:r w:rsidRPr="00062CE6">
        <w:rPr>
          <w:b/>
          <w:noProof/>
          <w:spacing w:val="-2"/>
          <w:sz w:val="18"/>
          <w:lang w:val="en-GB" w:eastAsia="pl-PL"/>
        </w:rPr>
        <w:t xml:space="preserve">Table </w:t>
      </w:r>
      <w:r w:rsidR="00BB235D">
        <w:rPr>
          <w:b/>
          <w:noProof/>
          <w:spacing w:val="-2"/>
          <w:sz w:val="18"/>
          <w:lang w:val="en-GB" w:eastAsia="pl-PL"/>
        </w:rPr>
        <w:t>2</w:t>
      </w:r>
      <w:r w:rsidRPr="00062CE6">
        <w:rPr>
          <w:b/>
          <w:noProof/>
          <w:spacing w:val="-2"/>
          <w:sz w:val="18"/>
          <w:lang w:val="en-GB" w:eastAsia="pl-PL"/>
        </w:rPr>
        <w:t xml:space="preserve">.  Average </w:t>
      </w:r>
      <w:r>
        <w:rPr>
          <w:b/>
          <w:noProof/>
          <w:spacing w:val="-2"/>
          <w:sz w:val="18"/>
          <w:lang w:val="en-GB" w:eastAsia="pl-PL"/>
        </w:rPr>
        <w:t>paid employment</w:t>
      </w:r>
      <w:r w:rsidRPr="00062CE6">
        <w:rPr>
          <w:b/>
          <w:noProof/>
          <w:spacing w:val="-2"/>
          <w:sz w:val="18"/>
          <w:lang w:val="en-GB" w:eastAsia="pl-PL"/>
        </w:rPr>
        <w:t xml:space="preserve"> in </w:t>
      </w:r>
      <w:r w:rsidR="00BE0723">
        <w:rPr>
          <w:b/>
          <w:noProof/>
          <w:spacing w:val="-2"/>
          <w:sz w:val="18"/>
          <w:lang w:val="en-GB" w:eastAsia="pl-PL"/>
        </w:rPr>
        <w:t xml:space="preserve">the </w:t>
      </w:r>
      <w:r w:rsidRPr="00062CE6">
        <w:rPr>
          <w:b/>
          <w:noProof/>
          <w:spacing w:val="-2"/>
          <w:sz w:val="18"/>
          <w:lang w:val="en-GB" w:eastAsia="pl-PL"/>
        </w:rPr>
        <w:t xml:space="preserve">enterprise sector </w:t>
      </w:r>
      <w:r w:rsidR="00ED52D6">
        <w:rPr>
          <w:b/>
          <w:noProof/>
          <w:spacing w:val="-2"/>
          <w:sz w:val="18"/>
          <w:lang w:val="en-GB" w:eastAsia="pl-PL"/>
        </w:rPr>
        <w:t xml:space="preserve">in December 2021 </w:t>
      </w:r>
      <w:r w:rsidRPr="00062CE6">
        <w:rPr>
          <w:b/>
          <w:noProof/>
          <w:spacing w:val="-2"/>
          <w:sz w:val="18"/>
          <w:lang w:val="en-GB" w:eastAsia="pl-PL"/>
        </w:rPr>
        <w:t xml:space="preserve">by </w:t>
      </w:r>
      <w:r>
        <w:rPr>
          <w:b/>
          <w:noProof/>
          <w:spacing w:val="-2"/>
          <w:sz w:val="18"/>
          <w:lang w:val="en-GB" w:eastAsia="pl-PL"/>
        </w:rPr>
        <w:t>type of activity NACE Rev.2</w:t>
      </w:r>
      <w:r w:rsidRPr="00062CE6">
        <w:rPr>
          <w:b/>
          <w:noProof/>
          <w:spacing w:val="-2"/>
          <w:sz w:val="18"/>
          <w:lang w:val="en-GB" w:eastAsia="pl-PL"/>
        </w:rPr>
        <w:t xml:space="preserve"> </w:t>
      </w:r>
    </w:p>
    <w:tbl>
      <w:tblPr>
        <w:tblW w:w="8330" w:type="dxa"/>
        <w:tblBorders>
          <w:bottom w:val="single" w:sz="12" w:space="0" w:color="001D77"/>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Pr>
      <w:tblGrid>
        <w:gridCol w:w="2660"/>
        <w:gridCol w:w="1276"/>
        <w:gridCol w:w="992"/>
        <w:gridCol w:w="992"/>
        <w:gridCol w:w="1276"/>
        <w:gridCol w:w="1134"/>
      </w:tblGrid>
      <w:tr w:rsidR="00CF71D3" w:rsidRPr="00BB235D" w:rsidTr="00C55AFD">
        <w:trPr>
          <w:trHeight w:val="539"/>
          <w:tblHeader/>
        </w:trPr>
        <w:tc>
          <w:tcPr>
            <w:tcW w:w="2660" w:type="dxa"/>
            <w:vMerge w:val="restart"/>
            <w:shd w:val="clear" w:color="auto" w:fill="auto"/>
            <w:vAlign w:val="center"/>
          </w:tcPr>
          <w:p w:rsidR="00CF71D3" w:rsidRPr="00540E95" w:rsidRDefault="00CF71D3" w:rsidP="00615716">
            <w:pPr>
              <w:autoSpaceDE w:val="0"/>
              <w:autoSpaceDN w:val="0"/>
              <w:adjustRightInd w:val="0"/>
              <w:spacing w:before="0" w:after="0"/>
              <w:jc w:val="center"/>
              <w:rPr>
                <w:sz w:val="16"/>
                <w:szCs w:val="16"/>
                <w:lang w:val="en-GB"/>
              </w:rPr>
            </w:pPr>
            <w:r>
              <w:rPr>
                <w:sz w:val="16"/>
                <w:szCs w:val="16"/>
                <w:lang w:val="en-GB"/>
              </w:rPr>
              <w:t>SPECIFICATION</w:t>
            </w:r>
          </w:p>
          <w:p w:rsidR="00CF71D3" w:rsidRPr="00300E06" w:rsidRDefault="00CF71D3" w:rsidP="00615716">
            <w:pPr>
              <w:autoSpaceDE w:val="0"/>
              <w:autoSpaceDN w:val="0"/>
              <w:adjustRightInd w:val="0"/>
              <w:spacing w:before="0" w:after="0"/>
              <w:jc w:val="center"/>
              <w:rPr>
                <w:sz w:val="16"/>
                <w:szCs w:val="16"/>
                <w:lang w:val="en-US"/>
              </w:rPr>
            </w:pPr>
          </w:p>
        </w:tc>
        <w:tc>
          <w:tcPr>
            <w:tcW w:w="3260" w:type="dxa"/>
            <w:gridSpan w:val="3"/>
            <w:tcBorders>
              <w:bottom w:val="single" w:sz="4" w:space="0" w:color="001D77"/>
            </w:tcBorders>
            <w:shd w:val="clear" w:color="auto" w:fill="auto"/>
            <w:vAlign w:val="center"/>
          </w:tcPr>
          <w:p w:rsidR="00CF71D3" w:rsidRPr="00300E06" w:rsidRDefault="00CF71D3" w:rsidP="00615716">
            <w:pPr>
              <w:autoSpaceDE w:val="0"/>
              <w:autoSpaceDN w:val="0"/>
              <w:adjustRightInd w:val="0"/>
              <w:spacing w:before="0" w:after="0"/>
              <w:jc w:val="center"/>
              <w:rPr>
                <w:sz w:val="16"/>
                <w:szCs w:val="16"/>
                <w:lang w:val="en-US"/>
              </w:rPr>
            </w:pPr>
            <w:r w:rsidRPr="00300E06">
              <w:rPr>
                <w:sz w:val="16"/>
                <w:szCs w:val="16"/>
                <w:lang w:val="en-US"/>
              </w:rPr>
              <w:t>12 2021</w:t>
            </w:r>
          </w:p>
        </w:tc>
        <w:tc>
          <w:tcPr>
            <w:tcW w:w="2410" w:type="dxa"/>
            <w:gridSpan w:val="2"/>
            <w:tcBorders>
              <w:bottom w:val="single" w:sz="4" w:space="0" w:color="001D77"/>
            </w:tcBorders>
            <w:shd w:val="clear" w:color="auto" w:fill="auto"/>
            <w:vAlign w:val="center"/>
          </w:tcPr>
          <w:p w:rsidR="00CF71D3" w:rsidRPr="00300E06" w:rsidRDefault="00CF71D3" w:rsidP="00615716">
            <w:pPr>
              <w:autoSpaceDE w:val="0"/>
              <w:autoSpaceDN w:val="0"/>
              <w:adjustRightInd w:val="0"/>
              <w:spacing w:before="0" w:after="0"/>
              <w:jc w:val="center"/>
              <w:rPr>
                <w:sz w:val="16"/>
                <w:szCs w:val="16"/>
                <w:lang w:val="en-US"/>
              </w:rPr>
            </w:pPr>
            <w:r w:rsidRPr="00300E06">
              <w:rPr>
                <w:sz w:val="16"/>
                <w:szCs w:val="16"/>
                <w:lang w:val="en-US"/>
              </w:rPr>
              <w:t>01–12 2021</w:t>
            </w:r>
          </w:p>
        </w:tc>
      </w:tr>
      <w:tr w:rsidR="00CF71D3" w:rsidRPr="00300E06" w:rsidTr="00FA6C7A">
        <w:trPr>
          <w:trHeight w:val="565"/>
          <w:tblHeader/>
        </w:trPr>
        <w:tc>
          <w:tcPr>
            <w:tcW w:w="2660" w:type="dxa"/>
            <w:vMerge/>
            <w:tcBorders>
              <w:bottom w:val="single" w:sz="12" w:space="0" w:color="001D77"/>
            </w:tcBorders>
            <w:shd w:val="clear" w:color="auto" w:fill="auto"/>
            <w:vAlign w:val="center"/>
          </w:tcPr>
          <w:p w:rsidR="00CF71D3" w:rsidRPr="00300E06" w:rsidRDefault="00CF71D3" w:rsidP="00615716">
            <w:pPr>
              <w:autoSpaceDE w:val="0"/>
              <w:autoSpaceDN w:val="0"/>
              <w:adjustRightInd w:val="0"/>
              <w:spacing w:before="0" w:after="0"/>
              <w:jc w:val="center"/>
              <w:rPr>
                <w:sz w:val="16"/>
                <w:szCs w:val="16"/>
                <w:lang w:val="en-US"/>
              </w:rPr>
            </w:pPr>
          </w:p>
        </w:tc>
        <w:tc>
          <w:tcPr>
            <w:tcW w:w="1276" w:type="dxa"/>
            <w:tcBorders>
              <w:top w:val="single" w:sz="4" w:space="0" w:color="001D77"/>
              <w:bottom w:val="single" w:sz="12" w:space="0" w:color="001D77"/>
            </w:tcBorders>
            <w:shd w:val="clear" w:color="auto" w:fill="auto"/>
            <w:vAlign w:val="center"/>
          </w:tcPr>
          <w:p w:rsidR="00CF71D3" w:rsidRPr="00300E06" w:rsidRDefault="00CF71D3" w:rsidP="00CF71D3">
            <w:pPr>
              <w:autoSpaceDE w:val="0"/>
              <w:autoSpaceDN w:val="0"/>
              <w:adjustRightInd w:val="0"/>
              <w:spacing w:before="0" w:after="0"/>
              <w:jc w:val="center"/>
              <w:rPr>
                <w:sz w:val="16"/>
                <w:szCs w:val="16"/>
                <w:lang w:val="en-US"/>
              </w:rPr>
            </w:pPr>
            <w:r w:rsidRPr="00300E06">
              <w:rPr>
                <w:sz w:val="16"/>
                <w:szCs w:val="16"/>
                <w:lang w:val="en-US"/>
              </w:rPr>
              <w:t xml:space="preserve">in </w:t>
            </w:r>
            <w:r>
              <w:rPr>
                <w:sz w:val="16"/>
                <w:szCs w:val="16"/>
                <w:lang w:val="en-US"/>
              </w:rPr>
              <w:t>thousand full-time jobs</w:t>
            </w:r>
          </w:p>
        </w:tc>
        <w:tc>
          <w:tcPr>
            <w:tcW w:w="992" w:type="dxa"/>
            <w:tcBorders>
              <w:top w:val="single" w:sz="4" w:space="0" w:color="001D77"/>
              <w:bottom w:val="single" w:sz="12" w:space="0" w:color="001D77"/>
            </w:tcBorders>
            <w:shd w:val="clear" w:color="auto" w:fill="auto"/>
            <w:vAlign w:val="center"/>
          </w:tcPr>
          <w:p w:rsidR="00CF71D3" w:rsidRPr="00300E06" w:rsidRDefault="00CF71D3" w:rsidP="00615716">
            <w:pPr>
              <w:autoSpaceDE w:val="0"/>
              <w:autoSpaceDN w:val="0"/>
              <w:adjustRightInd w:val="0"/>
              <w:spacing w:before="0" w:after="0"/>
              <w:jc w:val="center"/>
              <w:rPr>
                <w:sz w:val="16"/>
                <w:szCs w:val="16"/>
                <w:lang w:val="en-US"/>
              </w:rPr>
            </w:pPr>
            <w:r w:rsidRPr="00300E06">
              <w:rPr>
                <w:rFonts w:cs="Arial"/>
                <w:color w:val="000000"/>
                <w:sz w:val="16"/>
                <w:szCs w:val="16"/>
                <w:lang w:val="en-US"/>
              </w:rPr>
              <w:t>11 2021= =100</w:t>
            </w:r>
          </w:p>
        </w:tc>
        <w:tc>
          <w:tcPr>
            <w:tcW w:w="992" w:type="dxa"/>
            <w:tcBorders>
              <w:top w:val="single" w:sz="4" w:space="0" w:color="001D77"/>
              <w:bottom w:val="single" w:sz="12" w:space="0" w:color="001D77"/>
            </w:tcBorders>
            <w:shd w:val="clear" w:color="auto" w:fill="auto"/>
            <w:vAlign w:val="center"/>
          </w:tcPr>
          <w:p w:rsidR="00CF71D3" w:rsidRPr="00300E06" w:rsidRDefault="00CF71D3" w:rsidP="00615716">
            <w:pPr>
              <w:autoSpaceDE w:val="0"/>
              <w:autoSpaceDN w:val="0"/>
              <w:adjustRightInd w:val="0"/>
              <w:spacing w:before="0" w:after="0"/>
              <w:jc w:val="center"/>
              <w:rPr>
                <w:sz w:val="16"/>
                <w:szCs w:val="16"/>
                <w:lang w:val="en-US"/>
              </w:rPr>
            </w:pPr>
            <w:r w:rsidRPr="00300E06">
              <w:rPr>
                <w:sz w:val="16"/>
                <w:szCs w:val="16"/>
                <w:lang w:val="en-US"/>
              </w:rPr>
              <w:t>12 2020= =100</w:t>
            </w:r>
          </w:p>
        </w:tc>
        <w:tc>
          <w:tcPr>
            <w:tcW w:w="1276" w:type="dxa"/>
            <w:tcBorders>
              <w:top w:val="single" w:sz="4" w:space="0" w:color="001D77"/>
              <w:bottom w:val="single" w:sz="12" w:space="0" w:color="001D77"/>
            </w:tcBorders>
            <w:shd w:val="clear" w:color="auto" w:fill="auto"/>
            <w:vAlign w:val="center"/>
          </w:tcPr>
          <w:p w:rsidR="00CF71D3" w:rsidRPr="00300E06" w:rsidRDefault="00CF71D3" w:rsidP="00CF71D3">
            <w:pPr>
              <w:autoSpaceDE w:val="0"/>
              <w:autoSpaceDN w:val="0"/>
              <w:adjustRightInd w:val="0"/>
              <w:spacing w:before="0" w:after="0"/>
              <w:jc w:val="center"/>
              <w:rPr>
                <w:sz w:val="16"/>
                <w:szCs w:val="16"/>
                <w:lang w:val="en-US"/>
              </w:rPr>
            </w:pPr>
            <w:r w:rsidRPr="00300E06">
              <w:rPr>
                <w:sz w:val="16"/>
                <w:szCs w:val="16"/>
                <w:lang w:val="en-US"/>
              </w:rPr>
              <w:t xml:space="preserve">in </w:t>
            </w:r>
            <w:r>
              <w:rPr>
                <w:sz w:val="16"/>
                <w:szCs w:val="16"/>
                <w:lang w:val="en-US"/>
              </w:rPr>
              <w:t>thousand full-time jobs</w:t>
            </w:r>
          </w:p>
        </w:tc>
        <w:tc>
          <w:tcPr>
            <w:tcW w:w="1134" w:type="dxa"/>
            <w:tcBorders>
              <w:top w:val="single" w:sz="4" w:space="0" w:color="001D77"/>
              <w:bottom w:val="single" w:sz="12" w:space="0" w:color="001D77"/>
            </w:tcBorders>
            <w:shd w:val="clear" w:color="auto" w:fill="auto"/>
            <w:vAlign w:val="center"/>
          </w:tcPr>
          <w:p w:rsidR="00CF71D3" w:rsidRPr="00300E06" w:rsidRDefault="00CF71D3" w:rsidP="00615716">
            <w:pPr>
              <w:autoSpaceDE w:val="0"/>
              <w:autoSpaceDN w:val="0"/>
              <w:adjustRightInd w:val="0"/>
              <w:spacing w:before="0" w:after="0"/>
              <w:jc w:val="center"/>
              <w:rPr>
                <w:sz w:val="16"/>
                <w:szCs w:val="16"/>
                <w:lang w:val="en-US"/>
              </w:rPr>
            </w:pPr>
            <w:r w:rsidRPr="00300E06">
              <w:rPr>
                <w:sz w:val="16"/>
                <w:szCs w:val="16"/>
                <w:lang w:val="en-US"/>
              </w:rPr>
              <w:t>01-12 2020=</w:t>
            </w:r>
          </w:p>
          <w:p w:rsidR="00CF71D3" w:rsidRPr="00300E06" w:rsidRDefault="00CF71D3" w:rsidP="00615716">
            <w:pPr>
              <w:autoSpaceDE w:val="0"/>
              <w:autoSpaceDN w:val="0"/>
              <w:adjustRightInd w:val="0"/>
              <w:spacing w:before="0" w:after="0"/>
              <w:jc w:val="center"/>
              <w:rPr>
                <w:sz w:val="16"/>
                <w:szCs w:val="16"/>
                <w:lang w:val="en-US"/>
              </w:rPr>
            </w:pPr>
            <w:r w:rsidRPr="00300E06">
              <w:rPr>
                <w:sz w:val="16"/>
                <w:szCs w:val="16"/>
                <w:lang w:val="en-US"/>
              </w:rPr>
              <w:t>=100</w:t>
            </w:r>
          </w:p>
        </w:tc>
      </w:tr>
      <w:tr w:rsidR="006870CB" w:rsidRPr="00993903" w:rsidTr="00CF71D3">
        <w:tblPrEx>
          <w:tblBorders>
            <w:bottom w:val="none" w:sz="0" w:space="0" w:color="auto"/>
          </w:tblBorders>
        </w:tblPrEx>
        <w:trPr>
          <w:trHeight w:val="398"/>
        </w:trPr>
        <w:tc>
          <w:tcPr>
            <w:tcW w:w="2660" w:type="dxa"/>
            <w:tcBorders>
              <w:top w:val="single" w:sz="12" w:space="0" w:color="001D77"/>
            </w:tcBorders>
            <w:shd w:val="clear" w:color="auto" w:fill="auto"/>
            <w:vAlign w:val="bottom"/>
          </w:tcPr>
          <w:p w:rsidR="006870CB" w:rsidRPr="00300E06" w:rsidRDefault="006870CB" w:rsidP="00615716">
            <w:pPr>
              <w:tabs>
                <w:tab w:val="left" w:leader="dot" w:pos="3714"/>
              </w:tabs>
              <w:autoSpaceDE w:val="0"/>
              <w:autoSpaceDN w:val="0"/>
              <w:adjustRightInd w:val="0"/>
              <w:spacing w:before="0" w:after="0"/>
              <w:rPr>
                <w:b/>
                <w:spacing w:val="-4"/>
                <w:sz w:val="16"/>
                <w:szCs w:val="16"/>
                <w:lang w:val="en-US"/>
              </w:rPr>
            </w:pPr>
            <w:r w:rsidRPr="00300E06">
              <w:rPr>
                <w:b/>
                <w:spacing w:val="-4"/>
                <w:sz w:val="16"/>
                <w:szCs w:val="16"/>
                <w:lang w:val="en-US"/>
              </w:rPr>
              <w:t>ENTERPRISE SECTOR</w:t>
            </w:r>
          </w:p>
        </w:tc>
        <w:tc>
          <w:tcPr>
            <w:tcW w:w="1276" w:type="dxa"/>
            <w:shd w:val="clear" w:color="auto" w:fill="auto"/>
            <w:vAlign w:val="bottom"/>
          </w:tcPr>
          <w:p w:rsidR="006870CB" w:rsidRPr="00F103F0" w:rsidRDefault="006870CB" w:rsidP="00615716">
            <w:pPr>
              <w:spacing w:before="0" w:after="0"/>
              <w:ind w:right="57"/>
              <w:jc w:val="right"/>
              <w:rPr>
                <w:b/>
                <w:bCs/>
                <w:color w:val="000000"/>
                <w:sz w:val="16"/>
                <w:szCs w:val="16"/>
              </w:rPr>
            </w:pPr>
            <w:r>
              <w:rPr>
                <w:b/>
                <w:bCs/>
                <w:color w:val="000000"/>
                <w:sz w:val="16"/>
                <w:szCs w:val="16"/>
              </w:rPr>
              <w:t>6361.6</w:t>
            </w:r>
          </w:p>
        </w:tc>
        <w:tc>
          <w:tcPr>
            <w:tcW w:w="992" w:type="dxa"/>
            <w:shd w:val="clear" w:color="auto" w:fill="auto"/>
            <w:vAlign w:val="bottom"/>
          </w:tcPr>
          <w:p w:rsidR="006870CB" w:rsidRPr="00F103F0" w:rsidRDefault="006870CB" w:rsidP="00615716">
            <w:pPr>
              <w:spacing w:before="0" w:after="0"/>
              <w:ind w:right="57"/>
              <w:jc w:val="right"/>
              <w:rPr>
                <w:b/>
                <w:bCs/>
                <w:color w:val="000000"/>
                <w:sz w:val="16"/>
                <w:szCs w:val="16"/>
              </w:rPr>
            </w:pPr>
            <w:r>
              <w:rPr>
                <w:b/>
                <w:bCs/>
                <w:color w:val="000000"/>
                <w:sz w:val="16"/>
                <w:szCs w:val="16"/>
              </w:rPr>
              <w:t>100.0</w:t>
            </w:r>
          </w:p>
        </w:tc>
        <w:tc>
          <w:tcPr>
            <w:tcW w:w="992" w:type="dxa"/>
            <w:shd w:val="clear" w:color="auto" w:fill="auto"/>
            <w:vAlign w:val="bottom"/>
          </w:tcPr>
          <w:p w:rsidR="006870CB" w:rsidRPr="00447DEB" w:rsidRDefault="006870CB" w:rsidP="00615716">
            <w:pPr>
              <w:spacing w:before="0" w:after="0"/>
              <w:ind w:right="57"/>
              <w:jc w:val="right"/>
              <w:rPr>
                <w:b/>
                <w:bCs/>
                <w:sz w:val="16"/>
                <w:szCs w:val="16"/>
              </w:rPr>
            </w:pPr>
            <w:r>
              <w:rPr>
                <w:b/>
                <w:bCs/>
                <w:sz w:val="16"/>
                <w:szCs w:val="16"/>
              </w:rPr>
              <w:t>100.5</w:t>
            </w:r>
          </w:p>
        </w:tc>
        <w:tc>
          <w:tcPr>
            <w:tcW w:w="1276" w:type="dxa"/>
            <w:shd w:val="clear" w:color="auto" w:fill="auto"/>
            <w:vAlign w:val="bottom"/>
          </w:tcPr>
          <w:p w:rsidR="006870CB" w:rsidRPr="00447DEB" w:rsidRDefault="006870CB" w:rsidP="00615716">
            <w:pPr>
              <w:spacing w:before="0" w:after="0"/>
              <w:ind w:right="57"/>
              <w:jc w:val="right"/>
              <w:rPr>
                <w:rFonts w:cs="Arial"/>
                <w:b/>
                <w:bCs/>
                <w:sz w:val="16"/>
                <w:szCs w:val="16"/>
              </w:rPr>
            </w:pPr>
            <w:r>
              <w:rPr>
                <w:rFonts w:cs="Arial"/>
                <w:b/>
                <w:bCs/>
                <w:sz w:val="16"/>
                <w:szCs w:val="16"/>
              </w:rPr>
              <w:t>6345.5</w:t>
            </w:r>
          </w:p>
        </w:tc>
        <w:tc>
          <w:tcPr>
            <w:tcW w:w="1134" w:type="dxa"/>
            <w:vAlign w:val="bottom"/>
          </w:tcPr>
          <w:p w:rsidR="006870CB" w:rsidRPr="00447DEB" w:rsidRDefault="006870CB" w:rsidP="00615716">
            <w:pPr>
              <w:spacing w:before="0" w:after="0"/>
              <w:ind w:right="57"/>
              <w:jc w:val="right"/>
              <w:rPr>
                <w:rFonts w:cs="Arial"/>
                <w:b/>
                <w:bCs/>
                <w:sz w:val="16"/>
                <w:szCs w:val="16"/>
              </w:rPr>
            </w:pPr>
            <w:r>
              <w:rPr>
                <w:rFonts w:cs="Arial"/>
                <w:b/>
                <w:bCs/>
                <w:sz w:val="16"/>
                <w:szCs w:val="16"/>
              </w:rPr>
              <w:t>100.3</w:t>
            </w:r>
          </w:p>
        </w:tc>
      </w:tr>
      <w:tr w:rsidR="006870CB" w:rsidRPr="009A6652" w:rsidTr="00CF71D3">
        <w:tblPrEx>
          <w:tblBorders>
            <w:bottom w:val="none" w:sz="0" w:space="0" w:color="auto"/>
          </w:tblBorders>
        </w:tblPrEx>
        <w:tc>
          <w:tcPr>
            <w:tcW w:w="2660" w:type="dxa"/>
            <w:shd w:val="clear" w:color="auto" w:fill="auto"/>
            <w:vAlign w:val="bottom"/>
          </w:tcPr>
          <w:p w:rsidR="006870CB" w:rsidRPr="00540E95" w:rsidRDefault="006870CB" w:rsidP="00615716">
            <w:pPr>
              <w:spacing w:before="0" w:after="0" w:line="240" w:lineRule="auto"/>
              <w:rPr>
                <w:sz w:val="16"/>
                <w:szCs w:val="16"/>
                <w:lang w:val="en-GB"/>
              </w:rPr>
            </w:pPr>
            <w:r>
              <w:rPr>
                <w:sz w:val="16"/>
                <w:szCs w:val="16"/>
                <w:lang w:val="en-GB"/>
              </w:rPr>
              <w:t>Agriculture, forestry and fishing</w:t>
            </w:r>
            <w:r w:rsidR="001705CC" w:rsidRPr="001705CC">
              <w:rPr>
                <w:sz w:val="16"/>
                <w:szCs w:val="16"/>
                <w:vertAlign w:val="superscript"/>
                <w:lang w:val="en-GB"/>
              </w:rPr>
              <w:t>a</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33</w:t>
            </w:r>
            <w:r>
              <w:rPr>
                <w:bCs/>
                <w:color w:val="000000"/>
                <w:sz w:val="16"/>
                <w:szCs w:val="16"/>
              </w:rPr>
              <w:t>.</w:t>
            </w:r>
            <w:r w:rsidRPr="00C92301">
              <w:rPr>
                <w:bCs/>
                <w:color w:val="000000"/>
                <w:sz w:val="16"/>
                <w:szCs w:val="16"/>
              </w:rPr>
              <w:t>5</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2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96</w:t>
            </w:r>
            <w:r>
              <w:rPr>
                <w:bCs/>
                <w:color w:val="000000"/>
                <w:sz w:val="16"/>
                <w:szCs w:val="16"/>
              </w:rPr>
              <w:t>.</w:t>
            </w:r>
            <w:r w:rsidRPr="00773C65">
              <w:rPr>
                <w:bCs/>
                <w:color w:val="000000"/>
                <w:sz w:val="16"/>
                <w:szCs w:val="16"/>
              </w:rPr>
              <w:t xml:space="preserve">8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33</w:t>
            </w:r>
            <w:r>
              <w:rPr>
                <w:bCs/>
                <w:color w:val="000000"/>
                <w:sz w:val="16"/>
                <w:szCs w:val="16"/>
              </w:rPr>
              <w:t>.</w:t>
            </w:r>
            <w:r w:rsidRPr="00C92301">
              <w:rPr>
                <w:bCs/>
                <w:color w:val="000000"/>
                <w:sz w:val="16"/>
                <w:szCs w:val="16"/>
              </w:rPr>
              <w:t>5</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95</w:t>
            </w:r>
            <w:r>
              <w:rPr>
                <w:rFonts w:cs="Arial"/>
                <w:bCs/>
                <w:sz w:val="16"/>
                <w:szCs w:val="16"/>
              </w:rPr>
              <w:t>.</w:t>
            </w:r>
            <w:r w:rsidRPr="00773C65">
              <w:rPr>
                <w:rFonts w:cs="Arial"/>
                <w:bCs/>
                <w:sz w:val="16"/>
                <w:szCs w:val="16"/>
              </w:rPr>
              <w:t xml:space="preserve">5 </w:t>
            </w:r>
          </w:p>
        </w:tc>
      </w:tr>
      <w:tr w:rsidR="006870CB" w:rsidRPr="009A6652" w:rsidTr="00CF71D3">
        <w:tblPrEx>
          <w:tblBorders>
            <w:bottom w:val="none" w:sz="0" w:space="0" w:color="auto"/>
          </w:tblBorders>
        </w:tblPrEx>
        <w:tc>
          <w:tcPr>
            <w:tcW w:w="2660" w:type="dxa"/>
            <w:shd w:val="clear" w:color="auto" w:fill="auto"/>
            <w:vAlign w:val="bottom"/>
          </w:tcPr>
          <w:p w:rsidR="006870CB" w:rsidRPr="00540E95" w:rsidRDefault="006870CB" w:rsidP="00615716">
            <w:pPr>
              <w:tabs>
                <w:tab w:val="left" w:leader="dot" w:pos="3714"/>
              </w:tabs>
              <w:autoSpaceDE w:val="0"/>
              <w:autoSpaceDN w:val="0"/>
              <w:adjustRightInd w:val="0"/>
              <w:spacing w:before="0" w:after="0"/>
              <w:rPr>
                <w:sz w:val="16"/>
                <w:szCs w:val="16"/>
                <w:lang w:val="en-GB"/>
              </w:rPr>
            </w:pPr>
            <w:r>
              <w:rPr>
                <w:sz w:val="16"/>
                <w:szCs w:val="16"/>
                <w:lang w:val="en-GB"/>
              </w:rPr>
              <w:t>Mining</w:t>
            </w:r>
            <w:r w:rsidRPr="00540E95">
              <w:rPr>
                <w:sz w:val="16"/>
                <w:szCs w:val="16"/>
                <w:lang w:val="en-GB"/>
              </w:rPr>
              <w:t xml:space="preserve"> </w:t>
            </w:r>
            <w:r>
              <w:rPr>
                <w:rFonts w:cs="Arial"/>
                <w:sz w:val="16"/>
                <w:szCs w:val="16"/>
                <w:lang w:val="en-GB"/>
              </w:rPr>
              <w:t>and quarrying</w:t>
            </w:r>
            <w:r w:rsidRPr="00540E95">
              <w:rPr>
                <w:sz w:val="16"/>
                <w:szCs w:val="16"/>
                <w:lang w:val="en-GB"/>
              </w:rPr>
              <w:t xml:space="preserve">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119</w:t>
            </w:r>
            <w:r>
              <w:rPr>
                <w:bCs/>
                <w:color w:val="000000"/>
                <w:sz w:val="16"/>
                <w:szCs w:val="16"/>
              </w:rPr>
              <w:t>.</w:t>
            </w:r>
            <w:r w:rsidRPr="00C92301">
              <w:rPr>
                <w:bCs/>
                <w:color w:val="000000"/>
                <w:sz w:val="16"/>
                <w:szCs w:val="16"/>
              </w:rPr>
              <w:t>3</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99</w:t>
            </w:r>
            <w:r>
              <w:rPr>
                <w:bCs/>
                <w:color w:val="000000"/>
                <w:sz w:val="16"/>
                <w:szCs w:val="16"/>
              </w:rPr>
              <w:t>.</w:t>
            </w:r>
            <w:r w:rsidRPr="007523C5">
              <w:rPr>
                <w:bCs/>
                <w:color w:val="000000"/>
                <w:sz w:val="16"/>
                <w:szCs w:val="16"/>
              </w:rPr>
              <w:t xml:space="preserve">0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96</w:t>
            </w:r>
            <w:r>
              <w:rPr>
                <w:bCs/>
                <w:color w:val="000000"/>
                <w:sz w:val="16"/>
                <w:szCs w:val="16"/>
              </w:rPr>
              <w:t>.</w:t>
            </w:r>
            <w:r w:rsidRPr="00773C65">
              <w:rPr>
                <w:bCs/>
                <w:color w:val="000000"/>
                <w:sz w:val="16"/>
                <w:szCs w:val="16"/>
              </w:rPr>
              <w:t xml:space="preserve">5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122</w:t>
            </w:r>
            <w:r>
              <w:rPr>
                <w:bCs/>
                <w:color w:val="000000"/>
                <w:sz w:val="16"/>
                <w:szCs w:val="16"/>
              </w:rPr>
              <w:t>.</w:t>
            </w:r>
            <w:r w:rsidRPr="00C92301">
              <w:rPr>
                <w:bCs/>
                <w:color w:val="000000"/>
                <w:sz w:val="16"/>
                <w:szCs w:val="16"/>
              </w:rPr>
              <w:t>8</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97</w:t>
            </w:r>
            <w:r>
              <w:rPr>
                <w:rFonts w:cs="Arial"/>
                <w:bCs/>
                <w:sz w:val="16"/>
                <w:szCs w:val="16"/>
              </w:rPr>
              <w:t>.</w:t>
            </w:r>
            <w:r w:rsidRPr="00773C65">
              <w:rPr>
                <w:rFonts w:cs="Arial"/>
                <w:bCs/>
                <w:sz w:val="16"/>
                <w:szCs w:val="16"/>
              </w:rPr>
              <w:t xml:space="preserve">7 </w:t>
            </w:r>
          </w:p>
        </w:tc>
      </w:tr>
      <w:tr w:rsidR="006870CB" w:rsidRPr="009A6652" w:rsidTr="00CF71D3">
        <w:tblPrEx>
          <w:tblBorders>
            <w:bottom w:val="none" w:sz="0" w:space="0" w:color="auto"/>
          </w:tblBorders>
        </w:tblPrEx>
        <w:tc>
          <w:tcPr>
            <w:tcW w:w="2660" w:type="dxa"/>
            <w:shd w:val="clear" w:color="auto" w:fill="auto"/>
            <w:vAlign w:val="bottom"/>
          </w:tcPr>
          <w:p w:rsidR="006870CB" w:rsidRPr="00540E95" w:rsidRDefault="006870CB" w:rsidP="00615716">
            <w:pPr>
              <w:spacing w:before="0" w:after="0" w:line="240" w:lineRule="auto"/>
              <w:rPr>
                <w:sz w:val="16"/>
                <w:szCs w:val="16"/>
                <w:lang w:val="en-GB"/>
              </w:rPr>
            </w:pPr>
            <w:r>
              <w:rPr>
                <w:rFonts w:cs="Arial"/>
                <w:sz w:val="16"/>
                <w:szCs w:val="16"/>
                <w:lang w:val="en-GB"/>
              </w:rPr>
              <w:t xml:space="preserve">Manufacturing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2350</w:t>
            </w:r>
            <w:r>
              <w:rPr>
                <w:bCs/>
                <w:color w:val="000000"/>
                <w:sz w:val="16"/>
                <w:szCs w:val="16"/>
              </w:rPr>
              <w:t>.</w:t>
            </w:r>
            <w:r w:rsidRPr="00C92301">
              <w:rPr>
                <w:bCs/>
                <w:color w:val="000000"/>
                <w:sz w:val="16"/>
                <w:szCs w:val="16"/>
              </w:rPr>
              <w:t>8</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99</w:t>
            </w:r>
            <w:r>
              <w:rPr>
                <w:bCs/>
                <w:color w:val="000000"/>
                <w:sz w:val="16"/>
                <w:szCs w:val="16"/>
              </w:rPr>
              <w:t>.</w:t>
            </w:r>
            <w:r w:rsidRPr="007523C5">
              <w:rPr>
                <w:bCs/>
                <w:color w:val="000000"/>
                <w:sz w:val="16"/>
                <w:szCs w:val="16"/>
              </w:rPr>
              <w:t xml:space="preserve">6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100</w:t>
            </w:r>
            <w:r>
              <w:rPr>
                <w:bCs/>
                <w:color w:val="000000"/>
                <w:sz w:val="16"/>
                <w:szCs w:val="16"/>
              </w:rPr>
              <w:t>.</w:t>
            </w:r>
            <w:r w:rsidRPr="00773C65">
              <w:rPr>
                <w:bCs/>
                <w:color w:val="000000"/>
                <w:sz w:val="16"/>
                <w:szCs w:val="16"/>
              </w:rPr>
              <w:t xml:space="preserve">4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2359</w:t>
            </w:r>
            <w:r>
              <w:rPr>
                <w:bCs/>
                <w:color w:val="000000"/>
                <w:sz w:val="16"/>
                <w:szCs w:val="16"/>
              </w:rPr>
              <w:t>.</w:t>
            </w:r>
            <w:r w:rsidRPr="00C92301">
              <w:rPr>
                <w:bCs/>
                <w:color w:val="000000"/>
                <w:sz w:val="16"/>
                <w:szCs w:val="16"/>
              </w:rPr>
              <w:t>9</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100</w:t>
            </w:r>
            <w:r>
              <w:rPr>
                <w:rFonts w:cs="Arial"/>
                <w:bCs/>
                <w:sz w:val="16"/>
                <w:szCs w:val="16"/>
              </w:rPr>
              <w:t>.</w:t>
            </w:r>
            <w:r w:rsidRPr="00773C65">
              <w:rPr>
                <w:rFonts w:cs="Arial"/>
                <w:bCs/>
                <w:sz w:val="16"/>
                <w:szCs w:val="16"/>
              </w:rPr>
              <w:t xml:space="preserve">6 </w:t>
            </w:r>
          </w:p>
        </w:tc>
      </w:tr>
      <w:tr w:rsidR="006870CB" w:rsidRPr="009A6652" w:rsidTr="00CF71D3">
        <w:tblPrEx>
          <w:tblBorders>
            <w:bottom w:val="none" w:sz="0" w:space="0" w:color="auto"/>
          </w:tblBorders>
        </w:tblPrEx>
        <w:tc>
          <w:tcPr>
            <w:tcW w:w="2660" w:type="dxa"/>
            <w:shd w:val="clear" w:color="auto" w:fill="auto"/>
            <w:vAlign w:val="bottom"/>
          </w:tcPr>
          <w:p w:rsidR="006870CB" w:rsidRPr="00540E95" w:rsidRDefault="006870CB" w:rsidP="00615716">
            <w:pPr>
              <w:spacing w:before="0" w:after="0" w:line="240" w:lineRule="auto"/>
              <w:rPr>
                <w:sz w:val="16"/>
                <w:szCs w:val="16"/>
                <w:lang w:val="en-GB"/>
              </w:rPr>
            </w:pPr>
            <w:r>
              <w:rPr>
                <w:noProof/>
                <w:sz w:val="16"/>
                <w:szCs w:val="16"/>
                <w:lang w:val="en-US"/>
              </w:rPr>
              <w:t>Electricity, gas, steam and air conditioning supply</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111</w:t>
            </w:r>
            <w:r>
              <w:rPr>
                <w:bCs/>
                <w:color w:val="000000"/>
                <w:sz w:val="16"/>
                <w:szCs w:val="16"/>
              </w:rPr>
              <w:t>.</w:t>
            </w:r>
            <w:r w:rsidRPr="00C92301">
              <w:rPr>
                <w:bCs/>
                <w:color w:val="000000"/>
                <w:sz w:val="16"/>
                <w:szCs w:val="16"/>
              </w:rPr>
              <w:t>6</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0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97</w:t>
            </w:r>
            <w:r>
              <w:rPr>
                <w:bCs/>
                <w:color w:val="000000"/>
                <w:sz w:val="16"/>
                <w:szCs w:val="16"/>
              </w:rPr>
              <w:t>.</w:t>
            </w:r>
            <w:r w:rsidRPr="00773C65">
              <w:rPr>
                <w:bCs/>
                <w:color w:val="000000"/>
                <w:sz w:val="16"/>
                <w:szCs w:val="16"/>
              </w:rPr>
              <w:t xml:space="preserve">5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112</w:t>
            </w:r>
            <w:r>
              <w:rPr>
                <w:bCs/>
                <w:color w:val="000000"/>
                <w:sz w:val="16"/>
                <w:szCs w:val="16"/>
              </w:rPr>
              <w:t>.</w:t>
            </w:r>
            <w:r w:rsidRPr="00C92301">
              <w:rPr>
                <w:bCs/>
                <w:color w:val="000000"/>
                <w:sz w:val="16"/>
                <w:szCs w:val="16"/>
              </w:rPr>
              <w:t>9</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97</w:t>
            </w:r>
            <w:r>
              <w:rPr>
                <w:rFonts w:cs="Arial"/>
                <w:bCs/>
                <w:sz w:val="16"/>
                <w:szCs w:val="16"/>
              </w:rPr>
              <w:t>.</w:t>
            </w:r>
            <w:r w:rsidRPr="00773C65">
              <w:rPr>
                <w:rFonts w:cs="Arial"/>
                <w:bCs/>
                <w:sz w:val="16"/>
                <w:szCs w:val="16"/>
              </w:rPr>
              <w:t xml:space="preserve">3 </w:t>
            </w:r>
          </w:p>
        </w:tc>
      </w:tr>
      <w:tr w:rsidR="006870CB" w:rsidRPr="009A6652" w:rsidTr="00CF71D3">
        <w:tblPrEx>
          <w:tblBorders>
            <w:bottom w:val="none" w:sz="0" w:space="0" w:color="auto"/>
          </w:tblBorders>
        </w:tblPrEx>
        <w:tc>
          <w:tcPr>
            <w:tcW w:w="2660" w:type="dxa"/>
            <w:shd w:val="clear" w:color="auto" w:fill="auto"/>
            <w:vAlign w:val="bottom"/>
          </w:tcPr>
          <w:p w:rsidR="006870CB" w:rsidRPr="00540E95" w:rsidRDefault="006870CB" w:rsidP="00615716">
            <w:pPr>
              <w:spacing w:before="0" w:after="0" w:line="240" w:lineRule="auto"/>
              <w:rPr>
                <w:sz w:val="16"/>
                <w:szCs w:val="16"/>
                <w:lang w:val="en-GB"/>
              </w:rPr>
            </w:pPr>
            <w:r>
              <w:rPr>
                <w:noProof/>
                <w:sz w:val="16"/>
                <w:szCs w:val="16"/>
                <w:lang w:val="en-US"/>
              </w:rPr>
              <w:t>Water supply; sewerage, waste management and remediation activities</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134</w:t>
            </w:r>
            <w:r>
              <w:rPr>
                <w:bCs/>
                <w:color w:val="000000"/>
                <w:sz w:val="16"/>
                <w:szCs w:val="16"/>
              </w:rPr>
              <w:t>.</w:t>
            </w:r>
            <w:r w:rsidRPr="00C92301">
              <w:rPr>
                <w:bCs/>
                <w:color w:val="000000"/>
                <w:sz w:val="16"/>
                <w:szCs w:val="16"/>
              </w:rPr>
              <w:t>8</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99</w:t>
            </w:r>
            <w:r>
              <w:rPr>
                <w:bCs/>
                <w:color w:val="000000"/>
                <w:sz w:val="16"/>
                <w:szCs w:val="16"/>
              </w:rPr>
              <w:t>.</w:t>
            </w:r>
            <w:r w:rsidRPr="007523C5">
              <w:rPr>
                <w:bCs/>
                <w:color w:val="000000"/>
                <w:sz w:val="16"/>
                <w:szCs w:val="16"/>
              </w:rPr>
              <w:t xml:space="preserve">8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101</w:t>
            </w:r>
            <w:r>
              <w:rPr>
                <w:bCs/>
                <w:color w:val="000000"/>
                <w:sz w:val="16"/>
                <w:szCs w:val="16"/>
              </w:rPr>
              <w:t>.</w:t>
            </w:r>
            <w:r w:rsidRPr="00773C65">
              <w:rPr>
                <w:bCs/>
                <w:color w:val="000000"/>
                <w:sz w:val="16"/>
                <w:szCs w:val="16"/>
              </w:rPr>
              <w:t xml:space="preserve">1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134</w:t>
            </w:r>
            <w:r>
              <w:rPr>
                <w:bCs/>
                <w:color w:val="000000"/>
                <w:sz w:val="16"/>
                <w:szCs w:val="16"/>
              </w:rPr>
              <w:t>.</w:t>
            </w:r>
            <w:r w:rsidRPr="00C92301">
              <w:rPr>
                <w:bCs/>
                <w:color w:val="000000"/>
                <w:sz w:val="16"/>
                <w:szCs w:val="16"/>
              </w:rPr>
              <w:t>7</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101</w:t>
            </w:r>
            <w:r>
              <w:rPr>
                <w:rFonts w:cs="Arial"/>
                <w:bCs/>
                <w:sz w:val="16"/>
                <w:szCs w:val="16"/>
              </w:rPr>
              <w:t>.</w:t>
            </w:r>
            <w:r w:rsidRPr="00773C65">
              <w:rPr>
                <w:rFonts w:cs="Arial"/>
                <w:bCs/>
                <w:sz w:val="16"/>
                <w:szCs w:val="16"/>
              </w:rPr>
              <w:t xml:space="preserve">8 </w:t>
            </w:r>
          </w:p>
        </w:tc>
      </w:tr>
      <w:tr w:rsidR="006870CB" w:rsidRPr="009A6652" w:rsidTr="00CF71D3">
        <w:tblPrEx>
          <w:tblBorders>
            <w:bottom w:val="none" w:sz="0" w:space="0" w:color="auto"/>
          </w:tblBorders>
        </w:tblPrEx>
        <w:tc>
          <w:tcPr>
            <w:tcW w:w="2660" w:type="dxa"/>
            <w:shd w:val="clear" w:color="auto" w:fill="auto"/>
            <w:vAlign w:val="bottom"/>
          </w:tcPr>
          <w:p w:rsidR="006870CB" w:rsidRPr="00540E95" w:rsidRDefault="006870CB" w:rsidP="00615716">
            <w:pPr>
              <w:spacing w:before="0" w:after="0" w:line="240" w:lineRule="auto"/>
              <w:rPr>
                <w:sz w:val="16"/>
                <w:szCs w:val="16"/>
                <w:lang w:val="en-GB"/>
              </w:rPr>
            </w:pPr>
            <w:r>
              <w:rPr>
                <w:rFonts w:cs="Arial"/>
                <w:sz w:val="16"/>
                <w:szCs w:val="16"/>
                <w:lang w:val="en-GB"/>
              </w:rPr>
              <w:t>Construction</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418</w:t>
            </w:r>
            <w:r>
              <w:rPr>
                <w:bCs/>
                <w:color w:val="000000"/>
                <w:sz w:val="16"/>
                <w:szCs w:val="16"/>
              </w:rPr>
              <w:t>.</w:t>
            </w:r>
            <w:r w:rsidRPr="00C92301">
              <w:rPr>
                <w:bCs/>
                <w:color w:val="000000"/>
                <w:sz w:val="16"/>
                <w:szCs w:val="16"/>
              </w:rPr>
              <w:t>4</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99</w:t>
            </w:r>
            <w:r>
              <w:rPr>
                <w:bCs/>
                <w:color w:val="000000"/>
                <w:sz w:val="16"/>
                <w:szCs w:val="16"/>
              </w:rPr>
              <w:t>.</w:t>
            </w:r>
            <w:r w:rsidRPr="007523C5">
              <w:rPr>
                <w:bCs/>
                <w:color w:val="000000"/>
                <w:sz w:val="16"/>
                <w:szCs w:val="16"/>
              </w:rPr>
              <w:t xml:space="preserve">8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99</w:t>
            </w:r>
            <w:r>
              <w:rPr>
                <w:bCs/>
                <w:color w:val="000000"/>
                <w:sz w:val="16"/>
                <w:szCs w:val="16"/>
              </w:rPr>
              <w:t>.</w:t>
            </w:r>
            <w:r w:rsidRPr="00773C65">
              <w:rPr>
                <w:bCs/>
                <w:color w:val="000000"/>
                <w:sz w:val="16"/>
                <w:szCs w:val="16"/>
              </w:rPr>
              <w:t xml:space="preserve">8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422</w:t>
            </w:r>
            <w:r>
              <w:rPr>
                <w:bCs/>
                <w:color w:val="000000"/>
                <w:sz w:val="16"/>
                <w:szCs w:val="16"/>
              </w:rPr>
              <w:t>.</w:t>
            </w:r>
            <w:r w:rsidRPr="00C92301">
              <w:rPr>
                <w:bCs/>
                <w:color w:val="000000"/>
                <w:sz w:val="16"/>
                <w:szCs w:val="16"/>
              </w:rPr>
              <w:t>7</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99</w:t>
            </w:r>
            <w:r>
              <w:rPr>
                <w:rFonts w:cs="Arial"/>
                <w:bCs/>
                <w:sz w:val="16"/>
                <w:szCs w:val="16"/>
              </w:rPr>
              <w:t>.</w:t>
            </w:r>
            <w:r w:rsidRPr="00773C65">
              <w:rPr>
                <w:rFonts w:cs="Arial"/>
                <w:bCs/>
                <w:sz w:val="16"/>
                <w:szCs w:val="16"/>
              </w:rPr>
              <w:t xml:space="preserve">6 </w:t>
            </w:r>
          </w:p>
        </w:tc>
      </w:tr>
      <w:tr w:rsidR="006870CB" w:rsidRPr="009A6652" w:rsidTr="00CF71D3">
        <w:tblPrEx>
          <w:tblBorders>
            <w:bottom w:val="none" w:sz="0" w:space="0" w:color="auto"/>
          </w:tblBorders>
        </w:tblPrEx>
        <w:tc>
          <w:tcPr>
            <w:tcW w:w="2660" w:type="dxa"/>
            <w:shd w:val="clear" w:color="auto" w:fill="auto"/>
            <w:vAlign w:val="bottom"/>
          </w:tcPr>
          <w:p w:rsidR="006870CB" w:rsidRPr="00540E95" w:rsidRDefault="006870CB" w:rsidP="00615716">
            <w:pPr>
              <w:spacing w:before="0" w:after="0" w:line="240" w:lineRule="auto"/>
              <w:rPr>
                <w:sz w:val="16"/>
                <w:szCs w:val="16"/>
                <w:lang w:val="en-GB"/>
              </w:rPr>
            </w:pPr>
            <w:r>
              <w:rPr>
                <w:noProof/>
                <w:sz w:val="16"/>
                <w:szCs w:val="16"/>
                <w:lang w:val="en-US"/>
              </w:rPr>
              <w:lastRenderedPageBreak/>
              <w:t xml:space="preserve">Trade; repair of motor vehicles </w:t>
            </w:r>
            <w:r w:rsidRPr="00540E95">
              <w:rPr>
                <w:rFonts w:cs="Arial"/>
                <w:sz w:val="16"/>
                <w:szCs w:val="16"/>
                <w:vertAlign w:val="superscript"/>
                <w:lang w:val="en-GB"/>
              </w:rPr>
              <w:t>∆</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1307</w:t>
            </w:r>
            <w:r>
              <w:rPr>
                <w:bCs/>
                <w:color w:val="000000"/>
                <w:sz w:val="16"/>
                <w:szCs w:val="16"/>
              </w:rPr>
              <w:t>.</w:t>
            </w:r>
            <w:r w:rsidRPr="00C92301">
              <w:rPr>
                <w:bCs/>
                <w:color w:val="000000"/>
                <w:sz w:val="16"/>
                <w:szCs w:val="16"/>
              </w:rPr>
              <w:t>9</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5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100</w:t>
            </w:r>
            <w:r>
              <w:rPr>
                <w:bCs/>
                <w:color w:val="000000"/>
                <w:sz w:val="16"/>
                <w:szCs w:val="16"/>
              </w:rPr>
              <w:t>.</w:t>
            </w:r>
            <w:r w:rsidRPr="00773C65">
              <w:rPr>
                <w:bCs/>
                <w:color w:val="000000"/>
                <w:sz w:val="16"/>
                <w:szCs w:val="16"/>
              </w:rPr>
              <w:t xml:space="preserve">6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1294</w:t>
            </w:r>
            <w:r>
              <w:rPr>
                <w:bCs/>
                <w:color w:val="000000"/>
                <w:sz w:val="16"/>
                <w:szCs w:val="16"/>
              </w:rPr>
              <w:t>.</w:t>
            </w:r>
            <w:r w:rsidRPr="00C92301">
              <w:rPr>
                <w:bCs/>
                <w:color w:val="000000"/>
                <w:sz w:val="16"/>
                <w:szCs w:val="16"/>
              </w:rPr>
              <w:t>2</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100</w:t>
            </w:r>
            <w:r>
              <w:rPr>
                <w:rFonts w:cs="Arial"/>
                <w:bCs/>
                <w:sz w:val="16"/>
                <w:szCs w:val="16"/>
              </w:rPr>
              <w:t>.</w:t>
            </w:r>
            <w:r w:rsidRPr="00773C65">
              <w:rPr>
                <w:rFonts w:cs="Arial"/>
                <w:bCs/>
                <w:sz w:val="16"/>
                <w:szCs w:val="16"/>
              </w:rPr>
              <w:t xml:space="preserve">1 </w:t>
            </w:r>
          </w:p>
        </w:tc>
      </w:tr>
      <w:tr w:rsidR="006870CB" w:rsidRPr="009A6652" w:rsidTr="00CF71D3">
        <w:tblPrEx>
          <w:tblBorders>
            <w:bottom w:val="none" w:sz="0" w:space="0" w:color="auto"/>
          </w:tblBorders>
        </w:tblPrEx>
        <w:tc>
          <w:tcPr>
            <w:tcW w:w="2660" w:type="dxa"/>
            <w:shd w:val="clear" w:color="auto" w:fill="auto"/>
            <w:vAlign w:val="bottom"/>
          </w:tcPr>
          <w:p w:rsidR="006870CB" w:rsidRPr="00540E95" w:rsidRDefault="006870CB" w:rsidP="00615716">
            <w:pPr>
              <w:spacing w:before="0" w:after="0" w:line="240" w:lineRule="auto"/>
              <w:rPr>
                <w:sz w:val="16"/>
                <w:szCs w:val="16"/>
                <w:lang w:val="en-GB"/>
              </w:rPr>
            </w:pPr>
            <w:r w:rsidRPr="00540E95">
              <w:rPr>
                <w:rFonts w:cs="Arial"/>
                <w:sz w:val="16"/>
                <w:szCs w:val="16"/>
                <w:lang w:val="en-GB"/>
              </w:rPr>
              <w:t>Transport</w:t>
            </w:r>
            <w:r>
              <w:rPr>
                <w:rFonts w:cs="Arial"/>
                <w:sz w:val="16"/>
                <w:szCs w:val="16"/>
                <w:lang w:val="en-GB"/>
              </w:rPr>
              <w:t>ation and storage</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633</w:t>
            </w:r>
            <w:r>
              <w:rPr>
                <w:bCs/>
                <w:color w:val="000000"/>
                <w:sz w:val="16"/>
                <w:szCs w:val="16"/>
              </w:rPr>
              <w:t>.</w:t>
            </w:r>
            <w:r w:rsidRPr="00C92301">
              <w:rPr>
                <w:bCs/>
                <w:color w:val="000000"/>
                <w:sz w:val="16"/>
                <w:szCs w:val="16"/>
              </w:rPr>
              <w:t>3</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99</w:t>
            </w:r>
            <w:r>
              <w:rPr>
                <w:bCs/>
                <w:color w:val="000000"/>
                <w:sz w:val="16"/>
                <w:szCs w:val="16"/>
              </w:rPr>
              <w:t>.</w:t>
            </w:r>
            <w:r w:rsidRPr="007523C5">
              <w:rPr>
                <w:bCs/>
                <w:color w:val="000000"/>
                <w:sz w:val="16"/>
                <w:szCs w:val="16"/>
              </w:rPr>
              <w:t xml:space="preserve">7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101</w:t>
            </w:r>
            <w:r>
              <w:rPr>
                <w:bCs/>
                <w:color w:val="000000"/>
                <w:sz w:val="16"/>
                <w:szCs w:val="16"/>
              </w:rPr>
              <w:t>.</w:t>
            </w:r>
            <w:r w:rsidRPr="00773C65">
              <w:rPr>
                <w:bCs/>
                <w:color w:val="000000"/>
                <w:sz w:val="16"/>
                <w:szCs w:val="16"/>
              </w:rPr>
              <w:t xml:space="preserve">2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632</w:t>
            </w:r>
            <w:r>
              <w:rPr>
                <w:bCs/>
                <w:color w:val="000000"/>
                <w:sz w:val="16"/>
                <w:szCs w:val="16"/>
              </w:rPr>
              <w:t>.</w:t>
            </w:r>
            <w:r w:rsidRPr="00C92301">
              <w:rPr>
                <w:bCs/>
                <w:color w:val="000000"/>
                <w:sz w:val="16"/>
                <w:szCs w:val="16"/>
              </w:rPr>
              <w:t>3</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101</w:t>
            </w:r>
            <w:r>
              <w:rPr>
                <w:rFonts w:cs="Arial"/>
                <w:bCs/>
                <w:sz w:val="16"/>
                <w:szCs w:val="16"/>
              </w:rPr>
              <w:t>.</w:t>
            </w:r>
            <w:r w:rsidRPr="00773C65">
              <w:rPr>
                <w:rFonts w:cs="Arial"/>
                <w:bCs/>
                <w:sz w:val="16"/>
                <w:szCs w:val="16"/>
              </w:rPr>
              <w:t xml:space="preserve">6 </w:t>
            </w:r>
          </w:p>
        </w:tc>
      </w:tr>
      <w:tr w:rsidR="006870CB" w:rsidRPr="006A7AD6" w:rsidTr="00CF71D3">
        <w:tblPrEx>
          <w:tblBorders>
            <w:bottom w:val="none" w:sz="0" w:space="0" w:color="auto"/>
          </w:tblBorders>
        </w:tblPrEx>
        <w:tc>
          <w:tcPr>
            <w:tcW w:w="2660" w:type="dxa"/>
            <w:shd w:val="clear" w:color="auto" w:fill="auto"/>
            <w:vAlign w:val="bottom"/>
          </w:tcPr>
          <w:p w:rsidR="006870CB" w:rsidRPr="00540E95" w:rsidRDefault="006870CB" w:rsidP="00615716">
            <w:pPr>
              <w:spacing w:before="0" w:after="0" w:line="240" w:lineRule="auto"/>
              <w:rPr>
                <w:sz w:val="16"/>
                <w:szCs w:val="16"/>
                <w:lang w:val="en-GB"/>
              </w:rPr>
            </w:pPr>
            <w:r>
              <w:rPr>
                <w:rFonts w:cs="Arial"/>
                <w:sz w:val="16"/>
                <w:szCs w:val="16"/>
                <w:lang w:val="en-GB"/>
              </w:rPr>
              <w:t xml:space="preserve">Accommodation and catering </w:t>
            </w:r>
            <w:r w:rsidRPr="00540E95">
              <w:rPr>
                <w:rFonts w:cs="Arial"/>
                <w:sz w:val="16"/>
                <w:szCs w:val="16"/>
                <w:vertAlign w:val="superscript"/>
                <w:lang w:val="en-GB"/>
              </w:rPr>
              <w:t>∆</w:t>
            </w:r>
            <w:r w:rsidRPr="00540E95">
              <w:rPr>
                <w:rFonts w:cs="Arial"/>
                <w:sz w:val="16"/>
                <w:szCs w:val="16"/>
                <w:lang w:val="en-GB"/>
              </w:rPr>
              <w:t xml:space="preserve">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118</w:t>
            </w:r>
            <w:r>
              <w:rPr>
                <w:bCs/>
                <w:color w:val="000000"/>
                <w:sz w:val="16"/>
                <w:szCs w:val="16"/>
              </w:rPr>
              <w:t>.</w:t>
            </w:r>
            <w:r w:rsidRPr="00C92301">
              <w:rPr>
                <w:bCs/>
                <w:color w:val="000000"/>
                <w:sz w:val="16"/>
                <w:szCs w:val="16"/>
              </w:rPr>
              <w:t>4</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5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99</w:t>
            </w:r>
            <w:r>
              <w:rPr>
                <w:bCs/>
                <w:color w:val="000000"/>
                <w:sz w:val="16"/>
                <w:szCs w:val="16"/>
              </w:rPr>
              <w:t>.</w:t>
            </w:r>
            <w:r w:rsidRPr="00773C65">
              <w:rPr>
                <w:bCs/>
                <w:color w:val="000000"/>
                <w:sz w:val="16"/>
                <w:szCs w:val="16"/>
              </w:rPr>
              <w:t xml:space="preserve">9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113</w:t>
            </w:r>
            <w:r>
              <w:rPr>
                <w:bCs/>
                <w:color w:val="000000"/>
                <w:sz w:val="16"/>
                <w:szCs w:val="16"/>
              </w:rPr>
              <w:t>.</w:t>
            </w:r>
            <w:r w:rsidRPr="00C92301">
              <w:rPr>
                <w:bCs/>
                <w:color w:val="000000"/>
                <w:sz w:val="16"/>
                <w:szCs w:val="16"/>
              </w:rPr>
              <w:t>9</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89</w:t>
            </w:r>
            <w:r>
              <w:rPr>
                <w:rFonts w:cs="Arial"/>
                <w:bCs/>
                <w:sz w:val="16"/>
                <w:szCs w:val="16"/>
              </w:rPr>
              <w:t>.</w:t>
            </w:r>
            <w:r w:rsidRPr="00773C65">
              <w:rPr>
                <w:rFonts w:cs="Arial"/>
                <w:bCs/>
                <w:sz w:val="16"/>
                <w:szCs w:val="16"/>
              </w:rPr>
              <w:t xml:space="preserve">4 </w:t>
            </w:r>
          </w:p>
        </w:tc>
      </w:tr>
      <w:tr w:rsidR="006870CB" w:rsidRPr="006A7AD6" w:rsidTr="00CF71D3">
        <w:tblPrEx>
          <w:tblBorders>
            <w:bottom w:val="none" w:sz="0" w:space="0" w:color="auto"/>
          </w:tblBorders>
        </w:tblPrEx>
        <w:tc>
          <w:tcPr>
            <w:tcW w:w="2660" w:type="dxa"/>
            <w:shd w:val="clear" w:color="auto" w:fill="auto"/>
            <w:vAlign w:val="bottom"/>
          </w:tcPr>
          <w:p w:rsidR="006870CB" w:rsidRPr="00540E95" w:rsidRDefault="006870CB" w:rsidP="00615716">
            <w:pPr>
              <w:spacing w:before="0" w:after="0" w:line="240" w:lineRule="auto"/>
              <w:rPr>
                <w:sz w:val="16"/>
                <w:szCs w:val="16"/>
                <w:lang w:val="en-GB"/>
              </w:rPr>
            </w:pPr>
            <w:r w:rsidRPr="00540E95">
              <w:rPr>
                <w:rFonts w:cs="Arial"/>
                <w:sz w:val="16"/>
                <w:szCs w:val="16"/>
                <w:lang w:val="en-GB"/>
              </w:rPr>
              <w:t>Informa</w:t>
            </w:r>
            <w:r>
              <w:rPr>
                <w:rFonts w:cs="Arial"/>
                <w:sz w:val="16"/>
                <w:szCs w:val="16"/>
                <w:lang w:val="en-GB"/>
              </w:rPr>
              <w:t>tion and c</w:t>
            </w:r>
            <w:r w:rsidRPr="00540E95">
              <w:rPr>
                <w:rFonts w:cs="Arial"/>
                <w:sz w:val="16"/>
                <w:szCs w:val="16"/>
                <w:lang w:val="en-GB"/>
              </w:rPr>
              <w:t>ommunic</w:t>
            </w:r>
            <w:r>
              <w:rPr>
                <w:rFonts w:cs="Arial"/>
                <w:sz w:val="16"/>
                <w:szCs w:val="16"/>
                <w:lang w:val="en-GB"/>
              </w:rPr>
              <w:t>ation</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270</w:t>
            </w:r>
            <w:r>
              <w:rPr>
                <w:bCs/>
                <w:color w:val="000000"/>
                <w:sz w:val="16"/>
                <w:szCs w:val="16"/>
              </w:rPr>
              <w:t>.</w:t>
            </w:r>
            <w:r w:rsidRPr="00C92301">
              <w:rPr>
                <w:bCs/>
                <w:color w:val="000000"/>
                <w:sz w:val="16"/>
                <w:szCs w:val="16"/>
              </w:rPr>
              <w:t>3</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7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107</w:t>
            </w:r>
            <w:r>
              <w:rPr>
                <w:bCs/>
                <w:color w:val="000000"/>
                <w:sz w:val="16"/>
                <w:szCs w:val="16"/>
              </w:rPr>
              <w:t>.</w:t>
            </w:r>
            <w:r w:rsidRPr="00773C65">
              <w:rPr>
                <w:bCs/>
                <w:color w:val="000000"/>
                <w:sz w:val="16"/>
                <w:szCs w:val="16"/>
              </w:rPr>
              <w:t xml:space="preserve">2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261</w:t>
            </w:r>
            <w:r>
              <w:rPr>
                <w:bCs/>
                <w:color w:val="000000"/>
                <w:sz w:val="16"/>
                <w:szCs w:val="16"/>
              </w:rPr>
              <w:t>.</w:t>
            </w:r>
            <w:r w:rsidRPr="00C92301">
              <w:rPr>
                <w:bCs/>
                <w:color w:val="000000"/>
                <w:sz w:val="16"/>
                <w:szCs w:val="16"/>
              </w:rPr>
              <w:t>8</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104</w:t>
            </w:r>
            <w:r>
              <w:rPr>
                <w:rFonts w:cs="Arial"/>
                <w:bCs/>
                <w:sz w:val="16"/>
                <w:szCs w:val="16"/>
              </w:rPr>
              <w:t>.</w:t>
            </w:r>
            <w:r w:rsidRPr="00773C65">
              <w:rPr>
                <w:rFonts w:cs="Arial"/>
                <w:bCs/>
                <w:sz w:val="16"/>
                <w:szCs w:val="16"/>
              </w:rPr>
              <w:t xml:space="preserve">7 </w:t>
            </w:r>
          </w:p>
        </w:tc>
      </w:tr>
      <w:tr w:rsidR="006870CB" w:rsidRPr="009A6652" w:rsidTr="00CF71D3">
        <w:tblPrEx>
          <w:tblBorders>
            <w:bottom w:val="none" w:sz="0" w:space="0" w:color="auto"/>
          </w:tblBorders>
        </w:tblPrEx>
        <w:tc>
          <w:tcPr>
            <w:tcW w:w="2660" w:type="dxa"/>
            <w:shd w:val="clear" w:color="auto" w:fill="auto"/>
            <w:vAlign w:val="bottom"/>
          </w:tcPr>
          <w:p w:rsidR="006870CB" w:rsidRPr="00CF4120" w:rsidRDefault="006870CB" w:rsidP="00615716">
            <w:pPr>
              <w:spacing w:before="0" w:after="0" w:line="240" w:lineRule="auto"/>
              <w:rPr>
                <w:sz w:val="16"/>
                <w:szCs w:val="16"/>
                <w:lang w:val="en-GB"/>
              </w:rPr>
            </w:pPr>
            <w:r w:rsidRPr="00CF4120">
              <w:rPr>
                <w:noProof/>
                <w:sz w:val="16"/>
                <w:szCs w:val="16"/>
                <w:lang w:val="en-GB"/>
              </w:rPr>
              <w:t>Real estate activities</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91</w:t>
            </w:r>
            <w:r>
              <w:rPr>
                <w:bCs/>
                <w:color w:val="000000"/>
                <w:sz w:val="16"/>
                <w:szCs w:val="16"/>
              </w:rPr>
              <w:t>.</w:t>
            </w:r>
            <w:r w:rsidRPr="00C92301">
              <w:rPr>
                <w:bCs/>
                <w:color w:val="000000"/>
                <w:sz w:val="16"/>
                <w:szCs w:val="16"/>
              </w:rPr>
              <w:t>7</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0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97</w:t>
            </w:r>
            <w:r>
              <w:rPr>
                <w:bCs/>
                <w:color w:val="000000"/>
                <w:sz w:val="16"/>
                <w:szCs w:val="16"/>
              </w:rPr>
              <w:t>.</w:t>
            </w:r>
            <w:r w:rsidRPr="00773C65">
              <w:rPr>
                <w:bCs/>
                <w:color w:val="000000"/>
                <w:sz w:val="16"/>
                <w:szCs w:val="16"/>
              </w:rPr>
              <w:t xml:space="preserve">3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91</w:t>
            </w:r>
            <w:r>
              <w:rPr>
                <w:bCs/>
                <w:color w:val="000000"/>
                <w:sz w:val="16"/>
                <w:szCs w:val="16"/>
              </w:rPr>
              <w:t>.</w:t>
            </w:r>
            <w:r w:rsidRPr="00C92301">
              <w:rPr>
                <w:bCs/>
                <w:color w:val="000000"/>
                <w:sz w:val="16"/>
                <w:szCs w:val="16"/>
              </w:rPr>
              <w:t>6</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95</w:t>
            </w:r>
            <w:r>
              <w:rPr>
                <w:rFonts w:cs="Arial"/>
                <w:bCs/>
                <w:sz w:val="16"/>
                <w:szCs w:val="16"/>
              </w:rPr>
              <w:t>.</w:t>
            </w:r>
            <w:r w:rsidRPr="00773C65">
              <w:rPr>
                <w:rFonts w:cs="Arial"/>
                <w:bCs/>
                <w:sz w:val="16"/>
                <w:szCs w:val="16"/>
              </w:rPr>
              <w:t xml:space="preserve">9 </w:t>
            </w:r>
          </w:p>
        </w:tc>
      </w:tr>
      <w:tr w:rsidR="006870CB" w:rsidRPr="009A6652" w:rsidTr="00CF71D3">
        <w:tblPrEx>
          <w:tblBorders>
            <w:bottom w:val="none" w:sz="0" w:space="0" w:color="auto"/>
          </w:tblBorders>
        </w:tblPrEx>
        <w:tc>
          <w:tcPr>
            <w:tcW w:w="2660" w:type="dxa"/>
            <w:shd w:val="clear" w:color="auto" w:fill="auto"/>
            <w:vAlign w:val="bottom"/>
          </w:tcPr>
          <w:p w:rsidR="006870CB" w:rsidRPr="00CF4120" w:rsidRDefault="006870CB" w:rsidP="00615716">
            <w:pPr>
              <w:spacing w:before="0" w:after="0" w:line="240" w:lineRule="auto"/>
              <w:rPr>
                <w:sz w:val="16"/>
                <w:szCs w:val="16"/>
                <w:lang w:val="en-GB"/>
              </w:rPr>
            </w:pPr>
            <w:r w:rsidRPr="00CF4120">
              <w:rPr>
                <w:noProof/>
                <w:sz w:val="16"/>
                <w:szCs w:val="16"/>
                <w:lang w:val="en-GB"/>
              </w:rPr>
              <w:t>Professional, scientific and technical activities</w:t>
            </w:r>
            <w:r w:rsidR="001705CC" w:rsidRPr="001705CC">
              <w:rPr>
                <w:noProof/>
                <w:sz w:val="16"/>
                <w:szCs w:val="16"/>
                <w:vertAlign w:val="superscript"/>
                <w:lang w:val="en-GB"/>
              </w:rPr>
              <w:t>b</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253</w:t>
            </w:r>
            <w:r>
              <w:rPr>
                <w:bCs/>
                <w:color w:val="000000"/>
                <w:sz w:val="16"/>
                <w:szCs w:val="16"/>
              </w:rPr>
              <w:t>.</w:t>
            </w:r>
            <w:r w:rsidRPr="00C92301">
              <w:rPr>
                <w:bCs/>
                <w:color w:val="000000"/>
                <w:sz w:val="16"/>
                <w:szCs w:val="16"/>
              </w:rPr>
              <w:t>9</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6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103</w:t>
            </w:r>
            <w:r>
              <w:rPr>
                <w:bCs/>
                <w:color w:val="000000"/>
                <w:sz w:val="16"/>
                <w:szCs w:val="16"/>
              </w:rPr>
              <w:t>.</w:t>
            </w:r>
            <w:r w:rsidRPr="00773C65">
              <w:rPr>
                <w:bCs/>
                <w:color w:val="000000"/>
                <w:sz w:val="16"/>
                <w:szCs w:val="16"/>
              </w:rPr>
              <w:t xml:space="preserve">3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246</w:t>
            </w:r>
            <w:r>
              <w:rPr>
                <w:bCs/>
                <w:color w:val="000000"/>
                <w:sz w:val="16"/>
                <w:szCs w:val="16"/>
              </w:rPr>
              <w:t>.</w:t>
            </w:r>
            <w:r w:rsidRPr="00C92301">
              <w:rPr>
                <w:bCs/>
                <w:color w:val="000000"/>
                <w:sz w:val="16"/>
                <w:szCs w:val="16"/>
              </w:rPr>
              <w:t>4</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100</w:t>
            </w:r>
            <w:r>
              <w:rPr>
                <w:rFonts w:cs="Arial"/>
                <w:bCs/>
                <w:sz w:val="16"/>
                <w:szCs w:val="16"/>
              </w:rPr>
              <w:t>.</w:t>
            </w:r>
            <w:r w:rsidRPr="00773C65">
              <w:rPr>
                <w:rFonts w:cs="Arial"/>
                <w:bCs/>
                <w:sz w:val="16"/>
                <w:szCs w:val="16"/>
              </w:rPr>
              <w:t xml:space="preserve">8 </w:t>
            </w:r>
          </w:p>
        </w:tc>
      </w:tr>
      <w:tr w:rsidR="006870CB" w:rsidRPr="009A6652" w:rsidTr="00CF71D3">
        <w:tblPrEx>
          <w:tblBorders>
            <w:bottom w:val="none" w:sz="0" w:space="0" w:color="auto"/>
          </w:tblBorders>
        </w:tblPrEx>
        <w:tc>
          <w:tcPr>
            <w:tcW w:w="2660" w:type="dxa"/>
            <w:shd w:val="clear" w:color="auto" w:fill="auto"/>
            <w:vAlign w:val="bottom"/>
          </w:tcPr>
          <w:p w:rsidR="006870CB" w:rsidRPr="00CF4120" w:rsidRDefault="006870CB" w:rsidP="00615716">
            <w:pPr>
              <w:spacing w:before="0" w:after="0" w:line="240" w:lineRule="auto"/>
              <w:rPr>
                <w:sz w:val="16"/>
                <w:szCs w:val="16"/>
                <w:lang w:val="en-GB"/>
              </w:rPr>
            </w:pPr>
            <w:r w:rsidRPr="00CF4120">
              <w:rPr>
                <w:rFonts w:cs="Arial"/>
                <w:sz w:val="16"/>
                <w:szCs w:val="16"/>
                <w:lang w:val="en-GB"/>
              </w:rPr>
              <w:t>A</w:t>
            </w:r>
            <w:r>
              <w:rPr>
                <w:noProof/>
                <w:sz w:val="16"/>
                <w:szCs w:val="16"/>
                <w:lang w:val="en-US"/>
              </w:rPr>
              <w:t xml:space="preserve">dministrative and </w:t>
            </w:r>
            <w:r w:rsidRPr="00A2623B">
              <w:rPr>
                <w:noProof/>
                <w:sz w:val="16"/>
                <w:szCs w:val="16"/>
                <w:lang w:val="en-US"/>
              </w:rPr>
              <w:t>support</w:t>
            </w:r>
            <w:r>
              <w:rPr>
                <w:noProof/>
                <w:sz w:val="16"/>
                <w:szCs w:val="16"/>
                <w:lang w:val="en-US"/>
              </w:rPr>
              <w:t xml:space="preserve"> service activities</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397</w:t>
            </w:r>
            <w:r>
              <w:rPr>
                <w:bCs/>
                <w:color w:val="000000"/>
                <w:sz w:val="16"/>
                <w:szCs w:val="16"/>
              </w:rPr>
              <w:t>.</w:t>
            </w:r>
            <w:r w:rsidRPr="00C92301">
              <w:rPr>
                <w:bCs/>
                <w:color w:val="000000"/>
                <w:sz w:val="16"/>
                <w:szCs w:val="16"/>
              </w:rPr>
              <w:t>4</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2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98</w:t>
            </w:r>
            <w:r>
              <w:rPr>
                <w:bCs/>
                <w:color w:val="000000"/>
                <w:sz w:val="16"/>
                <w:szCs w:val="16"/>
              </w:rPr>
              <w:t>.</w:t>
            </w:r>
            <w:r w:rsidRPr="00773C65">
              <w:rPr>
                <w:bCs/>
                <w:color w:val="000000"/>
                <w:sz w:val="16"/>
                <w:szCs w:val="16"/>
              </w:rPr>
              <w:t xml:space="preserve">2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400</w:t>
            </w:r>
            <w:r>
              <w:rPr>
                <w:bCs/>
                <w:color w:val="000000"/>
                <w:sz w:val="16"/>
                <w:szCs w:val="16"/>
              </w:rPr>
              <w:t>.</w:t>
            </w:r>
            <w:r w:rsidRPr="00C92301">
              <w:rPr>
                <w:bCs/>
                <w:color w:val="000000"/>
                <w:sz w:val="16"/>
                <w:szCs w:val="16"/>
              </w:rPr>
              <w:t>8</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101</w:t>
            </w:r>
            <w:r>
              <w:rPr>
                <w:rFonts w:cs="Arial"/>
                <w:bCs/>
                <w:sz w:val="16"/>
                <w:szCs w:val="16"/>
              </w:rPr>
              <w:t>.</w:t>
            </w:r>
            <w:r w:rsidRPr="00773C65">
              <w:rPr>
                <w:rFonts w:cs="Arial"/>
                <w:bCs/>
                <w:sz w:val="16"/>
                <w:szCs w:val="16"/>
              </w:rPr>
              <w:t xml:space="preserve">7 </w:t>
            </w:r>
          </w:p>
        </w:tc>
      </w:tr>
      <w:tr w:rsidR="006870CB" w:rsidRPr="009A6652" w:rsidTr="00CF71D3">
        <w:tblPrEx>
          <w:tblBorders>
            <w:bottom w:val="none" w:sz="0" w:space="0" w:color="auto"/>
          </w:tblBorders>
        </w:tblPrEx>
        <w:tc>
          <w:tcPr>
            <w:tcW w:w="2660" w:type="dxa"/>
            <w:shd w:val="clear" w:color="auto" w:fill="auto"/>
            <w:vAlign w:val="bottom"/>
          </w:tcPr>
          <w:p w:rsidR="006870CB" w:rsidRPr="00CF4120" w:rsidRDefault="006870CB" w:rsidP="00615716">
            <w:pPr>
              <w:spacing w:before="0" w:after="0" w:line="240" w:lineRule="auto"/>
              <w:rPr>
                <w:rFonts w:cs="Arial"/>
                <w:sz w:val="16"/>
                <w:szCs w:val="16"/>
                <w:lang w:val="en-GB"/>
              </w:rPr>
            </w:pPr>
            <w:r>
              <w:rPr>
                <w:rFonts w:cs="Arial"/>
                <w:sz w:val="16"/>
                <w:szCs w:val="16"/>
                <w:lang w:val="en-GB"/>
              </w:rPr>
              <w:t>Arts, entertainment and recreation</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89</w:t>
            </w:r>
            <w:r>
              <w:rPr>
                <w:bCs/>
                <w:color w:val="000000"/>
                <w:sz w:val="16"/>
                <w:szCs w:val="16"/>
              </w:rPr>
              <w:t>.</w:t>
            </w:r>
            <w:r w:rsidRPr="00C92301">
              <w:rPr>
                <w:bCs/>
                <w:color w:val="000000"/>
                <w:sz w:val="16"/>
                <w:szCs w:val="16"/>
              </w:rPr>
              <w:t>6</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2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99</w:t>
            </w:r>
            <w:r>
              <w:rPr>
                <w:bCs/>
                <w:color w:val="000000"/>
                <w:sz w:val="16"/>
                <w:szCs w:val="16"/>
              </w:rPr>
              <w:t>.</w:t>
            </w:r>
            <w:r w:rsidRPr="00773C65">
              <w:rPr>
                <w:bCs/>
                <w:color w:val="000000"/>
                <w:sz w:val="16"/>
                <w:szCs w:val="16"/>
              </w:rPr>
              <w:t xml:space="preserve">2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88</w:t>
            </w:r>
            <w:r>
              <w:rPr>
                <w:bCs/>
                <w:color w:val="000000"/>
                <w:sz w:val="16"/>
                <w:szCs w:val="16"/>
              </w:rPr>
              <w:t>.</w:t>
            </w:r>
            <w:r w:rsidRPr="00C92301">
              <w:rPr>
                <w:bCs/>
                <w:color w:val="000000"/>
                <w:sz w:val="16"/>
                <w:szCs w:val="16"/>
              </w:rPr>
              <w:t>6</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97</w:t>
            </w:r>
            <w:r>
              <w:rPr>
                <w:rFonts w:cs="Arial"/>
                <w:bCs/>
                <w:sz w:val="16"/>
                <w:szCs w:val="16"/>
              </w:rPr>
              <w:t>.</w:t>
            </w:r>
            <w:r w:rsidRPr="00773C65">
              <w:rPr>
                <w:rFonts w:cs="Arial"/>
                <w:bCs/>
                <w:sz w:val="16"/>
                <w:szCs w:val="16"/>
              </w:rPr>
              <w:t xml:space="preserve">1 </w:t>
            </w:r>
          </w:p>
        </w:tc>
      </w:tr>
      <w:tr w:rsidR="006870CB" w:rsidRPr="009A6652" w:rsidTr="00CF71D3">
        <w:tblPrEx>
          <w:tblBorders>
            <w:bottom w:val="none" w:sz="0" w:space="0" w:color="auto"/>
          </w:tblBorders>
        </w:tblPrEx>
        <w:tc>
          <w:tcPr>
            <w:tcW w:w="2660" w:type="dxa"/>
            <w:shd w:val="clear" w:color="auto" w:fill="auto"/>
            <w:vAlign w:val="bottom"/>
          </w:tcPr>
          <w:p w:rsidR="006870CB" w:rsidRPr="00CF4120" w:rsidRDefault="006870CB" w:rsidP="00615716">
            <w:pPr>
              <w:spacing w:before="0" w:after="0" w:line="240" w:lineRule="auto"/>
              <w:rPr>
                <w:rFonts w:cs="Arial"/>
                <w:sz w:val="16"/>
                <w:szCs w:val="16"/>
                <w:lang w:val="en-GB"/>
              </w:rPr>
            </w:pPr>
            <w:r>
              <w:rPr>
                <w:noProof/>
                <w:sz w:val="16"/>
                <w:szCs w:val="16"/>
                <w:lang w:val="en-US"/>
              </w:rPr>
              <w:t>Other service activities</w:t>
            </w:r>
            <w:r w:rsidR="001705CC" w:rsidRPr="001705CC">
              <w:rPr>
                <w:noProof/>
                <w:sz w:val="16"/>
                <w:szCs w:val="16"/>
                <w:vertAlign w:val="superscript"/>
                <w:lang w:val="en-US"/>
              </w:rPr>
              <w:t>c</w:t>
            </w:r>
            <w:r>
              <w:rPr>
                <w:noProof/>
                <w:sz w:val="16"/>
                <w:szCs w:val="16"/>
                <w:lang w:val="en-US"/>
              </w:rPr>
              <w:t xml:space="preserve">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30</w:t>
            </w:r>
            <w:r>
              <w:rPr>
                <w:bCs/>
                <w:color w:val="000000"/>
                <w:sz w:val="16"/>
                <w:szCs w:val="16"/>
              </w:rPr>
              <w:t>.</w:t>
            </w:r>
            <w:r w:rsidRPr="00C92301">
              <w:rPr>
                <w:bCs/>
                <w:color w:val="000000"/>
                <w:sz w:val="16"/>
                <w:szCs w:val="16"/>
              </w:rPr>
              <w:t>5</w:t>
            </w:r>
          </w:p>
        </w:tc>
        <w:tc>
          <w:tcPr>
            <w:tcW w:w="992" w:type="dxa"/>
            <w:shd w:val="clear" w:color="auto" w:fill="auto"/>
            <w:vAlign w:val="bottom"/>
          </w:tcPr>
          <w:p w:rsidR="006870CB" w:rsidRPr="007523C5" w:rsidRDefault="006870CB" w:rsidP="00615716">
            <w:pPr>
              <w:spacing w:before="0" w:after="0"/>
              <w:ind w:right="57"/>
              <w:jc w:val="right"/>
              <w:rPr>
                <w:bCs/>
                <w:color w:val="000000"/>
                <w:sz w:val="16"/>
                <w:szCs w:val="16"/>
              </w:rPr>
            </w:pPr>
            <w:r w:rsidRPr="007523C5">
              <w:rPr>
                <w:bCs/>
                <w:color w:val="000000"/>
                <w:sz w:val="16"/>
                <w:szCs w:val="16"/>
              </w:rPr>
              <w:t>100</w:t>
            </w:r>
            <w:r>
              <w:rPr>
                <w:bCs/>
                <w:color w:val="000000"/>
                <w:sz w:val="16"/>
                <w:szCs w:val="16"/>
              </w:rPr>
              <w:t>.</w:t>
            </w:r>
            <w:r w:rsidRPr="007523C5">
              <w:rPr>
                <w:bCs/>
                <w:color w:val="000000"/>
                <w:sz w:val="16"/>
                <w:szCs w:val="16"/>
              </w:rPr>
              <w:t xml:space="preserve">8 </w:t>
            </w:r>
          </w:p>
        </w:tc>
        <w:tc>
          <w:tcPr>
            <w:tcW w:w="992" w:type="dxa"/>
            <w:shd w:val="clear" w:color="auto" w:fill="auto"/>
            <w:vAlign w:val="bottom"/>
          </w:tcPr>
          <w:p w:rsidR="006870CB" w:rsidRPr="00773C65" w:rsidRDefault="006870CB" w:rsidP="00615716">
            <w:pPr>
              <w:spacing w:before="0" w:after="0"/>
              <w:ind w:right="57"/>
              <w:jc w:val="right"/>
              <w:rPr>
                <w:bCs/>
                <w:color w:val="000000"/>
                <w:sz w:val="16"/>
                <w:szCs w:val="16"/>
              </w:rPr>
            </w:pPr>
            <w:r w:rsidRPr="00773C65">
              <w:rPr>
                <w:bCs/>
                <w:color w:val="000000"/>
                <w:sz w:val="16"/>
                <w:szCs w:val="16"/>
              </w:rPr>
              <w:t>102</w:t>
            </w:r>
            <w:r>
              <w:rPr>
                <w:bCs/>
                <w:color w:val="000000"/>
                <w:sz w:val="16"/>
                <w:szCs w:val="16"/>
              </w:rPr>
              <w:t>.</w:t>
            </w:r>
            <w:r w:rsidRPr="00773C65">
              <w:rPr>
                <w:bCs/>
                <w:color w:val="000000"/>
                <w:sz w:val="16"/>
                <w:szCs w:val="16"/>
              </w:rPr>
              <w:t xml:space="preserve">3 </w:t>
            </w:r>
          </w:p>
        </w:tc>
        <w:tc>
          <w:tcPr>
            <w:tcW w:w="1276" w:type="dxa"/>
            <w:shd w:val="clear" w:color="auto" w:fill="auto"/>
            <w:vAlign w:val="bottom"/>
          </w:tcPr>
          <w:p w:rsidR="006870CB" w:rsidRPr="00C92301" w:rsidRDefault="006870CB" w:rsidP="00615716">
            <w:pPr>
              <w:spacing w:before="0" w:after="0"/>
              <w:ind w:right="57"/>
              <w:jc w:val="right"/>
              <w:rPr>
                <w:bCs/>
                <w:color w:val="000000"/>
                <w:sz w:val="16"/>
                <w:szCs w:val="16"/>
              </w:rPr>
            </w:pPr>
            <w:r w:rsidRPr="00C92301">
              <w:rPr>
                <w:bCs/>
                <w:color w:val="000000"/>
                <w:sz w:val="16"/>
                <w:szCs w:val="16"/>
              </w:rPr>
              <w:t>29</w:t>
            </w:r>
            <w:r>
              <w:rPr>
                <w:bCs/>
                <w:color w:val="000000"/>
                <w:sz w:val="16"/>
                <w:szCs w:val="16"/>
              </w:rPr>
              <w:t>.</w:t>
            </w:r>
            <w:r w:rsidRPr="00C92301">
              <w:rPr>
                <w:bCs/>
                <w:color w:val="000000"/>
                <w:sz w:val="16"/>
                <w:szCs w:val="16"/>
              </w:rPr>
              <w:t>6</w:t>
            </w:r>
          </w:p>
        </w:tc>
        <w:tc>
          <w:tcPr>
            <w:tcW w:w="1134" w:type="dxa"/>
            <w:vAlign w:val="bottom"/>
          </w:tcPr>
          <w:p w:rsidR="006870CB" w:rsidRPr="00773C65" w:rsidRDefault="006870CB" w:rsidP="00615716">
            <w:pPr>
              <w:spacing w:before="0" w:after="0"/>
              <w:ind w:right="57"/>
              <w:jc w:val="right"/>
              <w:rPr>
                <w:rFonts w:cs="Arial"/>
                <w:bCs/>
                <w:sz w:val="16"/>
                <w:szCs w:val="16"/>
              </w:rPr>
            </w:pPr>
            <w:r w:rsidRPr="00773C65">
              <w:rPr>
                <w:rFonts w:cs="Arial"/>
                <w:bCs/>
                <w:sz w:val="16"/>
                <w:szCs w:val="16"/>
              </w:rPr>
              <w:t>98</w:t>
            </w:r>
            <w:r>
              <w:rPr>
                <w:rFonts w:cs="Arial"/>
                <w:bCs/>
                <w:sz w:val="16"/>
                <w:szCs w:val="16"/>
              </w:rPr>
              <w:t>.</w:t>
            </w:r>
            <w:r w:rsidRPr="00773C65">
              <w:rPr>
                <w:rFonts w:cs="Arial"/>
                <w:bCs/>
                <w:sz w:val="16"/>
                <w:szCs w:val="16"/>
              </w:rPr>
              <w:t xml:space="preserve">8 </w:t>
            </w:r>
          </w:p>
        </w:tc>
      </w:tr>
    </w:tbl>
    <w:p w:rsidR="00CF71D3" w:rsidRPr="00BB6A6E" w:rsidRDefault="00CF71D3" w:rsidP="00AC604F">
      <w:pPr>
        <w:autoSpaceDE w:val="0"/>
        <w:autoSpaceDN w:val="0"/>
        <w:spacing w:line="240" w:lineRule="auto"/>
        <w:rPr>
          <w:rFonts w:ascii="Fira Sans SemiBold" w:eastAsia="Times New Roman" w:hAnsi="Fira Sans SemiBold"/>
          <w:bCs/>
          <w:color w:val="001D77"/>
          <w:szCs w:val="24"/>
          <w:lang w:val="en-US" w:eastAsia="pl-PL"/>
        </w:rPr>
      </w:pPr>
      <w:r w:rsidRPr="0021643C">
        <w:rPr>
          <w:rFonts w:cs="Arial"/>
          <w:b/>
          <w:sz w:val="16"/>
          <w:szCs w:val="16"/>
          <w:lang w:val="en-US"/>
        </w:rPr>
        <w:t>a</w:t>
      </w:r>
      <w:r w:rsidRPr="0021643C">
        <w:rPr>
          <w:rFonts w:cs="Arial"/>
          <w:sz w:val="16"/>
          <w:szCs w:val="16"/>
          <w:lang w:val="en-US"/>
        </w:rPr>
        <w:t xml:space="preserve"> </w:t>
      </w:r>
      <w:r w:rsidRPr="0021643C">
        <w:rPr>
          <w:rStyle w:val="jlqj4b"/>
          <w:sz w:val="16"/>
          <w:szCs w:val="16"/>
          <w:lang w:val="en-US"/>
        </w:rPr>
        <w:t xml:space="preserve">Within the enterprise sector this section covers only the activities “Forestry and </w:t>
      </w:r>
      <w:r w:rsidR="00D3796E">
        <w:rPr>
          <w:rStyle w:val="jlqj4b"/>
          <w:sz w:val="16"/>
          <w:szCs w:val="16"/>
          <w:lang w:val="en-US"/>
        </w:rPr>
        <w:t>l</w:t>
      </w:r>
      <w:r w:rsidRPr="0021643C">
        <w:rPr>
          <w:rStyle w:val="jlqj4b"/>
          <w:sz w:val="16"/>
          <w:szCs w:val="16"/>
          <w:lang w:val="en-US"/>
        </w:rPr>
        <w:t>ogging” (Division 02) and “Marine fishing” (Class 03.11)</w:t>
      </w:r>
      <w:r w:rsidRPr="0021643C">
        <w:rPr>
          <w:rFonts w:cs="Arial"/>
          <w:sz w:val="16"/>
          <w:szCs w:val="16"/>
          <w:lang w:val="en-US"/>
        </w:rPr>
        <w:t xml:space="preserve">; </w:t>
      </w:r>
      <w:r w:rsidRPr="0021643C">
        <w:rPr>
          <w:rFonts w:cs="Arial"/>
          <w:b/>
          <w:sz w:val="16"/>
          <w:szCs w:val="16"/>
          <w:lang w:val="en-US"/>
        </w:rPr>
        <w:t>b</w:t>
      </w:r>
      <w:r w:rsidRPr="0021643C">
        <w:rPr>
          <w:rFonts w:cs="Arial"/>
          <w:sz w:val="16"/>
          <w:szCs w:val="16"/>
          <w:lang w:val="en-US"/>
        </w:rPr>
        <w:t xml:space="preserve"> Excluding activity „Scientific research and development” (Division 72) </w:t>
      </w:r>
      <w:r w:rsidR="0050795B">
        <w:rPr>
          <w:rFonts w:cs="Arial"/>
          <w:sz w:val="16"/>
          <w:szCs w:val="16"/>
          <w:lang w:val="en-US"/>
        </w:rPr>
        <w:t>and</w:t>
      </w:r>
      <w:r w:rsidRPr="0021643C">
        <w:rPr>
          <w:rFonts w:cs="Arial"/>
          <w:sz w:val="16"/>
          <w:szCs w:val="16"/>
          <w:lang w:val="en-US"/>
        </w:rPr>
        <w:t xml:space="preserve"> „Veterinary activities” (Division 75); </w:t>
      </w:r>
      <w:r w:rsidRPr="0021643C">
        <w:rPr>
          <w:rFonts w:cs="Arial"/>
          <w:b/>
          <w:sz w:val="16"/>
          <w:szCs w:val="16"/>
          <w:lang w:val="en-US"/>
        </w:rPr>
        <w:t>c</w:t>
      </w:r>
      <w:r w:rsidRPr="0021643C">
        <w:rPr>
          <w:rFonts w:cs="Arial"/>
          <w:sz w:val="16"/>
          <w:szCs w:val="16"/>
          <w:lang w:val="en-US"/>
        </w:rPr>
        <w:t xml:space="preserve"> Excluding activity „ Activities of membership </w:t>
      </w:r>
      <w:proofErr w:type="spellStart"/>
      <w:r w:rsidRPr="0021643C">
        <w:rPr>
          <w:rFonts w:cs="Arial"/>
          <w:sz w:val="16"/>
          <w:szCs w:val="16"/>
          <w:lang w:val="en-US"/>
        </w:rPr>
        <w:t>organisations</w:t>
      </w:r>
      <w:proofErr w:type="spellEnd"/>
      <w:r w:rsidRPr="0021643C">
        <w:rPr>
          <w:rFonts w:cs="Arial"/>
          <w:sz w:val="16"/>
          <w:szCs w:val="16"/>
          <w:lang w:val="en-US"/>
        </w:rPr>
        <w:t>” (Division 94).</w:t>
      </w:r>
      <w:r w:rsidRPr="0021643C">
        <w:rPr>
          <w:rFonts w:cs="Arial"/>
          <w:sz w:val="16"/>
          <w:szCs w:val="16"/>
          <w:lang w:val="en-US"/>
        </w:rPr>
        <w:br/>
      </w:r>
      <w:r w:rsidRPr="0021643C">
        <w:rPr>
          <w:rFonts w:cs="Arial"/>
          <w:sz w:val="16"/>
          <w:szCs w:val="16"/>
          <w:lang w:val="en-GB"/>
        </w:rPr>
        <w:t>Symbol (∆)  - means</w:t>
      </w:r>
      <w:r>
        <w:rPr>
          <w:rFonts w:cs="Arial"/>
          <w:sz w:val="16"/>
          <w:szCs w:val="16"/>
          <w:lang w:val="en-GB"/>
        </w:rPr>
        <w:t xml:space="preserve"> that categories of applied classification are presented in abbreviated form of NACE Rev. 2</w:t>
      </w:r>
      <w:r w:rsidRPr="00BB6A6E">
        <w:rPr>
          <w:rFonts w:cs="Arial"/>
          <w:sz w:val="16"/>
          <w:szCs w:val="16"/>
          <w:lang w:val="en-US"/>
        </w:rPr>
        <w:t>.</w:t>
      </w:r>
    </w:p>
    <w:p w:rsidR="00A52EA0" w:rsidRDefault="00456566" w:rsidP="00EA0D96">
      <w:pPr>
        <w:autoSpaceDE w:val="0"/>
        <w:autoSpaceDN w:val="0"/>
        <w:adjustRightInd w:val="0"/>
        <w:spacing w:before="360" w:after="0"/>
        <w:rPr>
          <w:rStyle w:val="tlid-translation"/>
          <w:lang w:val="en-GB"/>
        </w:rPr>
      </w:pPr>
      <w:r>
        <w:rPr>
          <w:noProof/>
          <w:szCs w:val="19"/>
          <w:lang w:eastAsia="pl-PL"/>
        </w:rPr>
        <w:pict>
          <v:shape id="_x0000_s1033" type="#_x0000_t202" style="position:absolute;margin-left:416.25pt;margin-top:1pt;width:135.85pt;height:136.5pt;z-index:-25165107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" filled="f" stroked="f">
            <v:textbox style="mso-next-textbox:#_x0000_s1033">
              <w:txbxContent>
                <w:p w:rsidR="00615716" w:rsidRPr="00300E06" w:rsidRDefault="00615716" w:rsidP="007B6C83">
                  <w:pPr>
                    <w:pStyle w:val="tekstzboku"/>
                    <w:rPr>
                      <w:bCs w:val="0"/>
                      <w:lang w:val="en-US"/>
                    </w:rPr>
                  </w:pPr>
                  <w:r w:rsidRPr="00300E06">
                    <w:rPr>
                      <w:bCs w:val="0"/>
                      <w:lang w:val="en-US"/>
                    </w:rPr>
                    <w:t xml:space="preserve">Average monthly gross wages and salaries in </w:t>
                  </w:r>
                  <w:r w:rsidR="00BE0723">
                    <w:rPr>
                      <w:bCs w:val="0"/>
                      <w:lang w:val="en-US"/>
                    </w:rPr>
                    <w:t xml:space="preserve">the </w:t>
                  </w:r>
                  <w:r w:rsidR="00BE0723" w:rsidRPr="00300E06">
                    <w:rPr>
                      <w:bCs w:val="0"/>
                      <w:lang w:val="en-US"/>
                    </w:rPr>
                    <w:t>enterprise</w:t>
                  </w:r>
                  <w:r w:rsidRPr="00300E06">
                    <w:rPr>
                      <w:bCs w:val="0"/>
                      <w:lang w:val="en-US"/>
                    </w:rPr>
                    <w:t xml:space="preserve"> sector includes</w:t>
                  </w:r>
                  <w:r w:rsidR="00855734">
                    <w:rPr>
                      <w:bCs w:val="0"/>
                      <w:lang w:val="en-US"/>
                    </w:rPr>
                    <w:t xml:space="preserve"> the</w:t>
                  </w:r>
                  <w:r w:rsidRPr="00300E06">
                    <w:rPr>
                      <w:bCs w:val="0"/>
                      <w:lang w:val="en-US"/>
                    </w:rPr>
                    <w:t xml:space="preserve"> base salary and additional salary components, incl</w:t>
                  </w:r>
                  <w:r w:rsidR="00855734">
                    <w:rPr>
                      <w:bCs w:val="0"/>
                      <w:lang w:val="en-US"/>
                    </w:rPr>
                    <w:t>. bonuses, awards, rem</w:t>
                  </w:r>
                  <w:r w:rsidRPr="00300E06">
                    <w:rPr>
                      <w:bCs w:val="0"/>
                      <w:lang w:val="en-US"/>
                    </w:rPr>
                    <w:t>u</w:t>
                  </w:r>
                  <w:r w:rsidR="00855734">
                    <w:rPr>
                      <w:bCs w:val="0"/>
                      <w:lang w:val="en-US"/>
                    </w:rPr>
                    <w:t>n</w:t>
                  </w:r>
                  <w:r w:rsidRPr="00300E06">
                    <w:rPr>
                      <w:bCs w:val="0"/>
                      <w:lang w:val="en-US"/>
                    </w:rPr>
                    <w:t xml:space="preserve">eration for overtime and </w:t>
                  </w:r>
                  <w:r w:rsidR="00855734">
                    <w:rPr>
                      <w:bCs w:val="0"/>
                      <w:lang w:val="en-US"/>
                    </w:rPr>
                    <w:t>retirement severance pays</w:t>
                  </w:r>
                </w:p>
              </w:txbxContent>
            </v:textbox>
            <w10:wrap type="tight"/>
          </v:shape>
        </w:pict>
      </w:r>
      <w:r w:rsidR="00150C96" w:rsidRPr="0062060F">
        <w:rPr>
          <w:szCs w:val="19"/>
          <w:lang w:val="en-GB"/>
        </w:rPr>
        <w:t xml:space="preserve">In </w:t>
      </w:r>
      <w:r w:rsidR="00A52EA0">
        <w:rPr>
          <w:szCs w:val="19"/>
          <w:lang w:val="en-GB"/>
        </w:rPr>
        <w:t>December</w:t>
      </w:r>
      <w:r w:rsidR="00150C96" w:rsidRPr="0062060F">
        <w:rPr>
          <w:szCs w:val="19"/>
          <w:lang w:val="en-GB"/>
        </w:rPr>
        <w:t xml:space="preserve"> 2021 </w:t>
      </w:r>
      <w:r w:rsidR="00516013" w:rsidRPr="0062060F">
        <w:rPr>
          <w:b/>
          <w:szCs w:val="19"/>
          <w:lang w:val="en-GB"/>
        </w:rPr>
        <w:t>average gross wages a</w:t>
      </w:r>
      <w:r w:rsidR="00B556A3" w:rsidRPr="0062060F">
        <w:rPr>
          <w:b/>
          <w:szCs w:val="19"/>
          <w:lang w:val="en-GB"/>
        </w:rPr>
        <w:t>nd sala</w:t>
      </w:r>
      <w:r w:rsidR="00B556A3" w:rsidRPr="0062060F">
        <w:rPr>
          <w:rStyle w:val="tlid-translation"/>
          <w:b/>
          <w:lang w:val="en-GB"/>
        </w:rPr>
        <w:t xml:space="preserve">ries in </w:t>
      </w:r>
      <w:r w:rsidR="00BE0723">
        <w:rPr>
          <w:rStyle w:val="tlid-translation"/>
          <w:b/>
          <w:lang w:val="en-GB"/>
        </w:rPr>
        <w:t xml:space="preserve">the </w:t>
      </w:r>
      <w:r w:rsidR="00B556A3" w:rsidRPr="0062060F">
        <w:rPr>
          <w:rStyle w:val="tlid-translation"/>
          <w:b/>
          <w:lang w:val="en-GB"/>
        </w:rPr>
        <w:t>enterprise sector</w:t>
      </w:r>
      <w:r w:rsidR="00B556A3" w:rsidRPr="0062060F">
        <w:rPr>
          <w:rStyle w:val="tlid-translation"/>
          <w:lang w:val="en-GB"/>
        </w:rPr>
        <w:t xml:space="preserve"> </w:t>
      </w:r>
      <w:r w:rsidR="00181E8C" w:rsidRPr="0062060F">
        <w:rPr>
          <w:rStyle w:val="tlid-translation"/>
          <w:lang w:val="en-GB"/>
        </w:rPr>
        <w:t xml:space="preserve">increased compared to the one </w:t>
      </w:r>
      <w:r w:rsidR="00150C96" w:rsidRPr="0062060F">
        <w:rPr>
          <w:rStyle w:val="tlid-translation"/>
          <w:lang w:val="en-GB"/>
        </w:rPr>
        <w:t xml:space="preserve">recorded </w:t>
      </w:r>
      <w:r w:rsidR="00B556A3" w:rsidRPr="0062060F">
        <w:rPr>
          <w:rStyle w:val="tlid-translation"/>
          <w:lang w:val="en-GB"/>
        </w:rPr>
        <w:t xml:space="preserve">in </w:t>
      </w:r>
      <w:r w:rsidR="00A52EA0">
        <w:rPr>
          <w:rStyle w:val="tlid-translation"/>
          <w:lang w:val="en-GB"/>
        </w:rPr>
        <w:t>November</w:t>
      </w:r>
      <w:r w:rsidR="0034203E" w:rsidRPr="0062060F">
        <w:rPr>
          <w:rStyle w:val="tlid-translation"/>
          <w:lang w:val="en-GB"/>
        </w:rPr>
        <w:t xml:space="preserve"> </w:t>
      </w:r>
      <w:r w:rsidR="00B556A3" w:rsidRPr="0062060F">
        <w:rPr>
          <w:rStyle w:val="tlid-translation"/>
          <w:lang w:val="en-GB"/>
        </w:rPr>
        <w:t>2021</w:t>
      </w:r>
      <w:r w:rsidR="003C5417">
        <w:rPr>
          <w:rStyle w:val="tlid-translation"/>
          <w:lang w:val="en-GB"/>
        </w:rPr>
        <w:t xml:space="preserve"> by 1</w:t>
      </w:r>
      <w:r w:rsidR="00A52EA0">
        <w:rPr>
          <w:rStyle w:val="tlid-translation"/>
          <w:lang w:val="en-GB"/>
        </w:rPr>
        <w:t>0</w:t>
      </w:r>
      <w:r w:rsidR="003C5417">
        <w:rPr>
          <w:rStyle w:val="tlid-translation"/>
          <w:lang w:val="en-GB"/>
        </w:rPr>
        <w:t>.</w:t>
      </w:r>
      <w:r w:rsidR="00A52EA0">
        <w:rPr>
          <w:rStyle w:val="tlid-translation"/>
          <w:lang w:val="en-GB"/>
        </w:rPr>
        <w:t>3</w:t>
      </w:r>
      <w:r w:rsidR="0067332F">
        <w:rPr>
          <w:rStyle w:val="tlid-translation"/>
          <w:lang w:val="en-GB"/>
        </w:rPr>
        <w:t>%</w:t>
      </w:r>
      <w:r w:rsidR="00A52EA0">
        <w:rPr>
          <w:rStyle w:val="tlid-translation"/>
          <w:lang w:val="en-GB"/>
        </w:rPr>
        <w:t>, while in December 2020 compared to the November 202</w:t>
      </w:r>
      <w:r w:rsidR="00022936">
        <w:rPr>
          <w:rStyle w:val="tlid-translation"/>
          <w:lang w:val="en-GB"/>
        </w:rPr>
        <w:t>0</w:t>
      </w:r>
      <w:r w:rsidR="00A52EA0">
        <w:rPr>
          <w:rStyle w:val="tlid-translation"/>
          <w:lang w:val="en-GB"/>
        </w:rPr>
        <w:t xml:space="preserve"> </w:t>
      </w:r>
      <w:r w:rsidR="00A52EA0" w:rsidRPr="00300E06">
        <w:rPr>
          <w:rStyle w:val="jlqj4b"/>
          <w:lang w:val="en-US"/>
        </w:rPr>
        <w:t>the growth dynamics amounted to 8.9%.</w:t>
      </w:r>
    </w:p>
    <w:p w:rsidR="00BA5641" w:rsidRDefault="00C75483" w:rsidP="000F66EC">
      <w:pPr>
        <w:autoSpaceDE w:val="0"/>
        <w:autoSpaceDN w:val="0"/>
        <w:adjustRightInd w:val="0"/>
        <w:rPr>
          <w:rStyle w:val="tlid-translation"/>
          <w:lang w:val="en-GB"/>
        </w:rPr>
      </w:pPr>
      <w:r>
        <w:rPr>
          <w:rStyle w:val="tlid-translation"/>
          <w:lang w:val="en-GB"/>
        </w:rPr>
        <w:t xml:space="preserve">Increase in wages and salaries in December 2021 compared to the November 2021 was </w:t>
      </w:r>
      <w:r w:rsidR="00F70E22" w:rsidRPr="007D7198">
        <w:rPr>
          <w:rStyle w:val="tlid-translation"/>
          <w:lang w:val="en-US"/>
        </w:rPr>
        <w:t xml:space="preserve">caused among others </w:t>
      </w:r>
      <w:r w:rsidR="00F70E22">
        <w:rPr>
          <w:rStyle w:val="tlid-translation"/>
          <w:lang w:val="en-US"/>
        </w:rPr>
        <w:t>by payment</w:t>
      </w:r>
      <w:r w:rsidR="00BE0723">
        <w:rPr>
          <w:rStyle w:val="tlid-translation"/>
          <w:lang w:val="en-US"/>
        </w:rPr>
        <w:t>s</w:t>
      </w:r>
      <w:r w:rsidR="00F70E22">
        <w:rPr>
          <w:rStyle w:val="tlid-translation"/>
          <w:lang w:val="en-US"/>
        </w:rPr>
        <w:t xml:space="preserve"> of quarter</w:t>
      </w:r>
      <w:r>
        <w:rPr>
          <w:rStyle w:val="tlid-translation"/>
          <w:lang w:val="en-US"/>
        </w:rPr>
        <w:t>ly</w:t>
      </w:r>
      <w:r w:rsidR="00F70E22">
        <w:rPr>
          <w:rStyle w:val="tlid-translation"/>
          <w:lang w:val="en-US"/>
        </w:rPr>
        <w:t xml:space="preserve"> bonuses,</w:t>
      </w:r>
      <w:r>
        <w:rPr>
          <w:rStyle w:val="tlid-translation"/>
          <w:lang w:val="en-US"/>
        </w:rPr>
        <w:t xml:space="preserve"> Christmas bonuses,</w:t>
      </w:r>
      <w:r w:rsidR="00F70E22">
        <w:rPr>
          <w:rStyle w:val="tlid-translation"/>
          <w:lang w:val="en-US"/>
        </w:rPr>
        <w:t xml:space="preserve"> Miner’s Day awards</w:t>
      </w:r>
      <w:r w:rsidR="000B33AB">
        <w:rPr>
          <w:rStyle w:val="tlid-translation"/>
          <w:lang w:val="en-US"/>
        </w:rPr>
        <w:t>,</w:t>
      </w:r>
      <w:r w:rsidR="00F70E22">
        <w:rPr>
          <w:rStyle w:val="tlid-translation"/>
          <w:lang w:val="en-US"/>
        </w:rPr>
        <w:t xml:space="preserve"> and also annual</w:t>
      </w:r>
      <w:r w:rsidR="000B33AB">
        <w:rPr>
          <w:rStyle w:val="tlid-translation"/>
          <w:lang w:val="en-US"/>
        </w:rPr>
        <w:t>,</w:t>
      </w:r>
      <w:r w:rsidR="00F70E22">
        <w:rPr>
          <w:rStyle w:val="tlid-translation"/>
          <w:lang w:val="en-US"/>
        </w:rPr>
        <w:t xml:space="preserve"> d</w:t>
      </w:r>
      <w:r w:rsidR="00F70E22" w:rsidRPr="008F481A">
        <w:rPr>
          <w:rStyle w:val="tlid-translation"/>
          <w:lang w:val="en-US"/>
        </w:rPr>
        <w:t>iscretionary</w:t>
      </w:r>
      <w:r>
        <w:rPr>
          <w:rStyle w:val="tlid-translation"/>
          <w:lang w:val="en-US"/>
        </w:rPr>
        <w:t xml:space="preserve">, </w:t>
      </w:r>
      <w:r w:rsidRPr="00C75483">
        <w:rPr>
          <w:rStyle w:val="hgkelc"/>
          <w:lang w:val="en-US"/>
        </w:rPr>
        <w:t xml:space="preserve">jubilee </w:t>
      </w:r>
      <w:r w:rsidR="00F70E22" w:rsidRPr="007D7198">
        <w:rPr>
          <w:rStyle w:val="tlid-translation"/>
          <w:lang w:val="en-US"/>
        </w:rPr>
        <w:t>awards</w:t>
      </w:r>
      <w:r w:rsidR="00F70E22">
        <w:rPr>
          <w:rStyle w:val="tlid-translation"/>
          <w:lang w:val="en-US"/>
        </w:rPr>
        <w:t>,</w:t>
      </w:r>
      <w:r w:rsidR="00F70E22" w:rsidRPr="007D7198">
        <w:rPr>
          <w:rStyle w:val="tlid-translation"/>
          <w:lang w:val="en-US"/>
        </w:rPr>
        <w:t xml:space="preserve"> </w:t>
      </w:r>
      <w:r>
        <w:rPr>
          <w:rStyle w:val="tlid-translation"/>
          <w:lang w:val="en-US"/>
        </w:rPr>
        <w:t>additional one-time awards, overtime pays</w:t>
      </w:r>
      <w:r w:rsidR="00D66163">
        <w:rPr>
          <w:rStyle w:val="tlid-translation"/>
          <w:lang w:val="en-US"/>
        </w:rPr>
        <w:t xml:space="preserve"> </w:t>
      </w:r>
      <w:r w:rsidR="00F70E22">
        <w:rPr>
          <w:rStyle w:val="tlid-translation"/>
          <w:lang w:val="en-US"/>
        </w:rPr>
        <w:t xml:space="preserve">and </w:t>
      </w:r>
      <w:r w:rsidR="00F70E22" w:rsidRPr="007D7198">
        <w:rPr>
          <w:rStyle w:val="tlid-translation"/>
          <w:lang w:val="en-US"/>
        </w:rPr>
        <w:t>retirement severance pays</w:t>
      </w:r>
      <w:r w:rsidR="00F70E22" w:rsidRPr="00561FF0">
        <w:rPr>
          <w:rStyle w:val="tlid-translation"/>
          <w:lang w:val="en-US"/>
        </w:rPr>
        <w:t xml:space="preserve"> (which beside the base remuneration are also included as components of wages and salaries)</w:t>
      </w:r>
      <w:r w:rsidR="00F70E22">
        <w:rPr>
          <w:rStyle w:val="tlid-translation"/>
          <w:lang w:val="en-US"/>
        </w:rPr>
        <w:t xml:space="preserve">. </w:t>
      </w:r>
      <w:r w:rsidR="00D66163">
        <w:rPr>
          <w:rStyle w:val="tlid-translation"/>
          <w:lang w:val="en-US"/>
        </w:rPr>
        <w:t xml:space="preserve">The highest increase in </w:t>
      </w:r>
      <w:r w:rsidR="0008168D">
        <w:rPr>
          <w:rStyle w:val="tlid-translation"/>
          <w:lang w:val="en-US"/>
        </w:rPr>
        <w:t xml:space="preserve">wages and </w:t>
      </w:r>
      <w:r w:rsidR="00D66163">
        <w:rPr>
          <w:rStyle w:val="tlid-translation"/>
          <w:lang w:val="en-US"/>
        </w:rPr>
        <w:t>salaries compare</w:t>
      </w:r>
      <w:r w:rsidR="008B4AA2">
        <w:rPr>
          <w:rStyle w:val="tlid-translation"/>
          <w:lang w:val="en-US"/>
        </w:rPr>
        <w:t>d</w:t>
      </w:r>
      <w:r w:rsidR="00D66163">
        <w:rPr>
          <w:rStyle w:val="tlid-translation"/>
          <w:lang w:val="en-US"/>
        </w:rPr>
        <w:t xml:space="preserve"> to the previous month was noted in section </w:t>
      </w:r>
      <w:r w:rsidR="00255EF5">
        <w:rPr>
          <w:rStyle w:val="tlid-translation"/>
          <w:lang w:val="en-US"/>
        </w:rPr>
        <w:t>“</w:t>
      </w:r>
      <w:r w:rsidR="00255EF5" w:rsidRPr="0062060F">
        <w:rPr>
          <w:rStyle w:val="tlid-translation"/>
          <w:lang w:val="en-GB"/>
        </w:rPr>
        <w:t>Agriculture, forestry and fishing</w:t>
      </w:r>
      <w:r w:rsidR="00255EF5">
        <w:rPr>
          <w:rStyle w:val="tlid-translation"/>
          <w:lang w:val="en-GB"/>
        </w:rPr>
        <w:t>”</w:t>
      </w:r>
      <w:r w:rsidR="00255EF5">
        <w:rPr>
          <w:rStyle w:val="Odwoanieprzypisudolnego"/>
          <w:lang w:val="en-GB"/>
        </w:rPr>
        <w:footnoteReference w:id="4"/>
      </w:r>
      <w:r w:rsidR="00D00A8F">
        <w:rPr>
          <w:rStyle w:val="tlid-translation"/>
          <w:lang w:val="en-US"/>
        </w:rPr>
        <w:t xml:space="preserve"> (by 112.3%), were average gross wages and salaries amounted to 14751.91 PLN (a month before 6949.39 PLN), section </w:t>
      </w:r>
      <w:r w:rsidR="00D66163">
        <w:rPr>
          <w:rStyle w:val="tlid-translation"/>
          <w:lang w:val="en-US"/>
        </w:rPr>
        <w:t>“M</w:t>
      </w:r>
      <w:r w:rsidR="00D66163" w:rsidRPr="00D66163">
        <w:rPr>
          <w:rStyle w:val="tlid-translation"/>
          <w:lang w:val="en-US"/>
        </w:rPr>
        <w:t>ining and quarrying</w:t>
      </w:r>
      <w:r w:rsidR="00D66163">
        <w:rPr>
          <w:rStyle w:val="tlid-translation"/>
          <w:lang w:val="en-US"/>
        </w:rPr>
        <w:t xml:space="preserve">” (by </w:t>
      </w:r>
      <w:r w:rsidR="00D00A8F">
        <w:rPr>
          <w:rStyle w:val="tlid-translation"/>
          <w:lang w:val="en-US"/>
        </w:rPr>
        <w:t>55.5</w:t>
      </w:r>
      <w:r w:rsidR="00D66163">
        <w:rPr>
          <w:rStyle w:val="tlid-translation"/>
          <w:lang w:val="en-US"/>
        </w:rPr>
        <w:t xml:space="preserve">%), where average </w:t>
      </w:r>
      <w:r w:rsidR="00FC2654">
        <w:rPr>
          <w:rStyle w:val="tlid-translation"/>
          <w:lang w:val="en-US"/>
        </w:rPr>
        <w:t xml:space="preserve">gross </w:t>
      </w:r>
      <w:r w:rsidR="00D66163">
        <w:rPr>
          <w:rStyle w:val="tlid-translation"/>
          <w:lang w:val="en-US"/>
        </w:rPr>
        <w:t>wage</w:t>
      </w:r>
      <w:r w:rsidR="000B33AB">
        <w:rPr>
          <w:rStyle w:val="tlid-translation"/>
          <w:lang w:val="en-US"/>
        </w:rPr>
        <w:t>s</w:t>
      </w:r>
      <w:r w:rsidR="00D66163">
        <w:rPr>
          <w:rStyle w:val="tlid-translation"/>
          <w:lang w:val="en-US"/>
        </w:rPr>
        <w:t xml:space="preserve"> </w:t>
      </w:r>
      <w:r w:rsidR="0008168D">
        <w:rPr>
          <w:rStyle w:val="tlid-translation"/>
          <w:lang w:val="en-US"/>
        </w:rPr>
        <w:t xml:space="preserve">and salaries </w:t>
      </w:r>
      <w:r w:rsidR="00D66163">
        <w:rPr>
          <w:rStyle w:val="tlid-translation"/>
          <w:lang w:val="en-US"/>
        </w:rPr>
        <w:t>amounted to 1</w:t>
      </w:r>
      <w:r w:rsidR="00D00A8F">
        <w:rPr>
          <w:rStyle w:val="tlid-translation"/>
          <w:lang w:val="en-US"/>
        </w:rPr>
        <w:t>6224.97</w:t>
      </w:r>
      <w:r w:rsidR="00D66163">
        <w:rPr>
          <w:rStyle w:val="tlid-translation"/>
          <w:lang w:val="en-US"/>
        </w:rPr>
        <w:t xml:space="preserve"> PLN (</w:t>
      </w:r>
      <w:r w:rsidR="00FC2654">
        <w:rPr>
          <w:rStyle w:val="tlid-translation"/>
          <w:lang w:val="en-US"/>
        </w:rPr>
        <w:t xml:space="preserve">a </w:t>
      </w:r>
      <w:r w:rsidR="00D66163">
        <w:rPr>
          <w:rStyle w:val="tlid-translation"/>
          <w:lang w:val="en-US"/>
        </w:rPr>
        <w:t>month before</w:t>
      </w:r>
      <w:r w:rsidR="000B33AB">
        <w:rPr>
          <w:rStyle w:val="tlid-translation"/>
          <w:lang w:val="en-US"/>
        </w:rPr>
        <w:t xml:space="preserve"> </w:t>
      </w:r>
      <w:r w:rsidR="00D00A8F">
        <w:rPr>
          <w:rStyle w:val="tlid-translation"/>
          <w:lang w:val="en-US"/>
        </w:rPr>
        <w:t xml:space="preserve">10436.85 </w:t>
      </w:r>
      <w:r w:rsidR="00D66163">
        <w:rPr>
          <w:rStyle w:val="tlid-translation"/>
          <w:lang w:val="en-US"/>
        </w:rPr>
        <w:t xml:space="preserve">PLN) and </w:t>
      </w:r>
      <w:r w:rsidR="000B33AB">
        <w:rPr>
          <w:rStyle w:val="tlid-translation"/>
          <w:lang w:val="en-US"/>
        </w:rPr>
        <w:t xml:space="preserve">section </w:t>
      </w:r>
      <w:r w:rsidR="00D66163">
        <w:rPr>
          <w:rStyle w:val="tlid-translation"/>
          <w:lang w:val="en-US"/>
        </w:rPr>
        <w:t>“</w:t>
      </w:r>
      <w:r w:rsidR="00D00A8F" w:rsidRPr="0062060F">
        <w:rPr>
          <w:lang w:val="en-GB"/>
        </w:rPr>
        <w:t>A</w:t>
      </w:r>
      <w:r w:rsidR="00D00A8F" w:rsidRPr="0062060F">
        <w:rPr>
          <w:rStyle w:val="tlid-translation"/>
          <w:lang w:val="en-GB"/>
        </w:rPr>
        <w:t>rts, entertainment and recreation</w:t>
      </w:r>
      <w:r w:rsidR="00D00A8F">
        <w:rPr>
          <w:rStyle w:val="tlid-translation"/>
          <w:lang w:val="en-US"/>
        </w:rPr>
        <w:t>” (by 25.0</w:t>
      </w:r>
      <w:r w:rsidR="00D66163">
        <w:rPr>
          <w:rStyle w:val="tlid-translation"/>
          <w:lang w:val="en-US"/>
        </w:rPr>
        <w:t xml:space="preserve">%), </w:t>
      </w:r>
      <w:r w:rsidR="00FC2654">
        <w:rPr>
          <w:rStyle w:val="tlid-translation"/>
          <w:lang w:val="en-US"/>
        </w:rPr>
        <w:t xml:space="preserve">where average monthly </w:t>
      </w:r>
      <w:r w:rsidR="006D5981">
        <w:rPr>
          <w:rStyle w:val="tlid-translation"/>
          <w:lang w:val="en-US"/>
        </w:rPr>
        <w:t xml:space="preserve">wages and </w:t>
      </w:r>
      <w:r w:rsidR="00FC2654">
        <w:rPr>
          <w:rStyle w:val="tlid-translation"/>
          <w:lang w:val="en-US"/>
        </w:rPr>
        <w:t xml:space="preserve">salaries increased to </w:t>
      </w:r>
      <w:r w:rsidR="00D00A8F">
        <w:rPr>
          <w:rStyle w:val="tlid-translation"/>
          <w:lang w:val="en-US"/>
        </w:rPr>
        <w:t>6551.03</w:t>
      </w:r>
      <w:r w:rsidR="00FC2654">
        <w:rPr>
          <w:rStyle w:val="tlid-translation"/>
          <w:lang w:val="en-US"/>
        </w:rPr>
        <w:t xml:space="preserve"> PLN (a month before, the</w:t>
      </w:r>
      <w:r w:rsidR="006D5981">
        <w:rPr>
          <w:rStyle w:val="tlid-translation"/>
          <w:lang w:val="en-US"/>
        </w:rPr>
        <w:t>y</w:t>
      </w:r>
      <w:r w:rsidR="00FC2654">
        <w:rPr>
          <w:rStyle w:val="tlid-translation"/>
          <w:lang w:val="en-US"/>
        </w:rPr>
        <w:t xml:space="preserve"> were </w:t>
      </w:r>
      <w:r w:rsidR="00D00A8F">
        <w:rPr>
          <w:rStyle w:val="tlid-translation"/>
          <w:lang w:val="en-US"/>
        </w:rPr>
        <w:t xml:space="preserve">5239.98 </w:t>
      </w:r>
      <w:r w:rsidR="00FC2654">
        <w:rPr>
          <w:rStyle w:val="tlid-translation"/>
          <w:lang w:val="en-US"/>
        </w:rPr>
        <w:t>PLN).</w:t>
      </w:r>
    </w:p>
    <w:p w:rsidR="00BA5641" w:rsidRDefault="006870CB" w:rsidP="000F66EC">
      <w:pPr>
        <w:autoSpaceDE w:val="0"/>
        <w:autoSpaceDN w:val="0"/>
        <w:adjustRightInd w:val="0"/>
        <w:rPr>
          <w:rStyle w:val="jlqj4b"/>
          <w:lang w:val="en-GB"/>
        </w:rPr>
      </w:pPr>
      <w:r w:rsidRPr="0062060F">
        <w:rPr>
          <w:rStyle w:val="tlid-translation"/>
          <w:lang w:val="en-GB"/>
        </w:rPr>
        <w:t>Annually (</w:t>
      </w:r>
      <w:r>
        <w:rPr>
          <w:rStyle w:val="tlid-translation"/>
          <w:lang w:val="en-GB"/>
        </w:rPr>
        <w:t>December</w:t>
      </w:r>
      <w:r w:rsidRPr="0062060F">
        <w:rPr>
          <w:rStyle w:val="tlid-translation"/>
          <w:lang w:val="en-GB"/>
        </w:rPr>
        <w:t xml:space="preserve"> 2021 to </w:t>
      </w:r>
      <w:r>
        <w:rPr>
          <w:rStyle w:val="tlid-translation"/>
          <w:lang w:val="en-GB"/>
        </w:rPr>
        <w:t>December</w:t>
      </w:r>
      <w:r w:rsidRPr="0062060F">
        <w:rPr>
          <w:rStyle w:val="tlid-translation"/>
          <w:lang w:val="en-GB"/>
        </w:rPr>
        <w:t xml:space="preserve"> 2020) average gross wages and salaries increased by </w:t>
      </w:r>
      <w:r>
        <w:rPr>
          <w:rStyle w:val="tlid-translation"/>
          <w:lang w:val="en-GB"/>
        </w:rPr>
        <w:t>11.2</w:t>
      </w:r>
      <w:r w:rsidRPr="0062060F">
        <w:rPr>
          <w:rStyle w:val="tlid-translation"/>
          <w:lang w:val="en-GB"/>
        </w:rPr>
        <w:t>%. A y</w:t>
      </w:r>
      <w:r w:rsidRPr="0062060F">
        <w:rPr>
          <w:rStyle w:val="jlqj4b"/>
          <w:lang w:val="en-GB"/>
        </w:rPr>
        <w:t>ear before (</w:t>
      </w:r>
      <w:r>
        <w:rPr>
          <w:rStyle w:val="jlqj4b"/>
          <w:lang w:val="en-GB"/>
        </w:rPr>
        <w:t>December</w:t>
      </w:r>
      <w:r w:rsidRPr="0062060F">
        <w:rPr>
          <w:rStyle w:val="jlqj4b"/>
          <w:lang w:val="en-GB"/>
        </w:rPr>
        <w:t xml:space="preserve"> 2020 to </w:t>
      </w:r>
      <w:r>
        <w:rPr>
          <w:rStyle w:val="jlqj4b"/>
          <w:lang w:val="en-GB"/>
        </w:rPr>
        <w:t>December</w:t>
      </w:r>
      <w:r w:rsidRPr="0062060F">
        <w:rPr>
          <w:rStyle w:val="jlqj4b"/>
          <w:lang w:val="en-GB"/>
        </w:rPr>
        <w:t xml:space="preserve"> 2019) an average wage growth rate of </w:t>
      </w:r>
      <w:r>
        <w:rPr>
          <w:rStyle w:val="jlqj4b"/>
          <w:lang w:val="en-GB"/>
        </w:rPr>
        <w:t>6</w:t>
      </w:r>
      <w:r w:rsidRPr="0062060F">
        <w:rPr>
          <w:rStyle w:val="jlqj4b"/>
          <w:lang w:val="en-GB"/>
        </w:rPr>
        <w:t>.</w:t>
      </w:r>
      <w:r>
        <w:rPr>
          <w:rStyle w:val="jlqj4b"/>
          <w:lang w:val="en-GB"/>
        </w:rPr>
        <w:t>6</w:t>
      </w:r>
      <w:r w:rsidRPr="0062060F">
        <w:rPr>
          <w:rStyle w:val="jlqj4b"/>
          <w:lang w:val="en-GB"/>
        </w:rPr>
        <w:t>% was recorded</w:t>
      </w:r>
      <w:r>
        <w:rPr>
          <w:rStyle w:val="jlqj4b"/>
          <w:lang w:val="en-GB"/>
        </w:rPr>
        <w:t>.</w:t>
      </w:r>
    </w:p>
    <w:p w:rsidR="00BA5641" w:rsidRDefault="00BA5641">
      <w:pPr>
        <w:spacing w:before="0" w:after="0" w:line="240" w:lineRule="auto"/>
        <w:rPr>
          <w:rStyle w:val="jlqj4b"/>
          <w:lang w:val="en-GB"/>
        </w:rPr>
      </w:pPr>
      <w:r>
        <w:rPr>
          <w:rStyle w:val="jlqj4b"/>
          <w:lang w:val="en-GB"/>
        </w:rPr>
        <w:br w:type="page"/>
      </w:r>
    </w:p>
    <w:p w:rsidR="00BA5641" w:rsidRPr="0062060F" w:rsidRDefault="00456566" w:rsidP="00BA5641">
      <w:pPr>
        <w:pStyle w:val="tytuwykresu"/>
        <w:rPr>
          <w:noProof/>
          <w:lang w:val="en-GB"/>
        </w:rPr>
      </w:pPr>
      <w:r>
        <w:rPr>
          <w:noProof/>
          <w:lang w:eastAsia="pl-PL"/>
        </w:rPr>
        <w:lastRenderedPageBreak/>
        <w:pict>
          <v:shape id="_x0000_s1044" type="#_x0000_t202" style="position:absolute;margin-left:416.25pt;margin-top:66.3pt;width:135.85pt;height:109.35pt;z-index:-25164390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" filled="f" stroked="f">
            <v:textbox style="mso-next-textbox:#_x0000_s1044">
              <w:txbxContent>
                <w:p w:rsidR="00BA5641" w:rsidRPr="005D1EFF" w:rsidRDefault="00BA5641" w:rsidP="00BA5641">
                  <w:pPr>
                    <w:pStyle w:val="tekstzboku"/>
                    <w:rPr>
                      <w:bCs w:val="0"/>
                      <w:lang w:val="en-US"/>
                    </w:rPr>
                  </w:pPr>
                  <w:r w:rsidRPr="005D1EFF">
                    <w:rPr>
                      <w:bCs w:val="0"/>
                      <w:lang w:val="en-US"/>
                    </w:rPr>
                    <w:t>The phenomenon of wage increases in December is observed every year,</w:t>
                  </w:r>
                  <w:r>
                    <w:rPr>
                      <w:bCs w:val="0"/>
                      <w:lang w:val="en-US"/>
                    </w:rPr>
                    <w:t xml:space="preserve"> </w:t>
                  </w:r>
                  <w:r w:rsidRPr="005D1EFF">
                    <w:rPr>
                      <w:bCs w:val="0"/>
                      <w:lang w:val="en-US"/>
                    </w:rPr>
                    <w:t>among ot</w:t>
                  </w:r>
                  <w:r>
                    <w:rPr>
                      <w:bCs w:val="0"/>
                      <w:lang w:val="en-US"/>
                    </w:rPr>
                    <w:t>hers due to paid in some units additional bonuses and awards</w:t>
                  </w:r>
                  <w:r w:rsidRPr="005D1EFF">
                    <w:rPr>
                      <w:bCs w:val="0"/>
                      <w:lang w:val="en-US"/>
                    </w:rPr>
                    <w:t xml:space="preserve"> </w:t>
                  </w:r>
                </w:p>
              </w:txbxContent>
            </v:textbox>
            <w10:wrap type="tight"/>
          </v:shape>
        </w:pict>
      </w:r>
      <w:r w:rsidR="00BA5641" w:rsidRPr="0062060F">
        <w:rPr>
          <w:noProof/>
          <w:lang w:val="en-GB"/>
        </w:rPr>
        <w:t>Chart 2. Average monthly gross wages and salaries in</w:t>
      </w:r>
      <w:r w:rsidR="00BA5641">
        <w:rPr>
          <w:noProof/>
          <w:lang w:val="en-GB"/>
        </w:rPr>
        <w:t xml:space="preserve"> the</w:t>
      </w:r>
      <w:r w:rsidR="00BA5641" w:rsidRPr="0062060F">
        <w:rPr>
          <w:noProof/>
          <w:lang w:val="en-GB"/>
        </w:rPr>
        <w:t xml:space="preserve"> enterprise sector</w:t>
      </w:r>
    </w:p>
    <w:p w:rsidR="00BA5641" w:rsidRDefault="00BA5641" w:rsidP="007B6C83">
      <w:pPr>
        <w:autoSpaceDE w:val="0"/>
        <w:autoSpaceDN w:val="0"/>
        <w:adjustRightInd w:val="0"/>
        <w:spacing w:before="240" w:after="0" w:line="240" w:lineRule="auto"/>
        <w:rPr>
          <w:rStyle w:val="tlid-translation"/>
          <w:lang w:val="en-GB"/>
        </w:rPr>
      </w:pPr>
      <w:r w:rsidRPr="00BA5641">
        <w:rPr>
          <w:rStyle w:val="tlid-translation"/>
          <w:noProof/>
          <w:lang w:eastAsia="pl-PL"/>
        </w:rPr>
        <w:drawing>
          <wp:inline distT="0" distB="0" distL="0" distR="0">
            <wp:extent cx="5122293" cy="3060000"/>
            <wp:effectExtent l="19050" t="0" r="0" b="0"/>
            <wp:docPr id="8"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F7E17" w:rsidRDefault="00124CB7" w:rsidP="007B6C83">
      <w:pPr>
        <w:autoSpaceDE w:val="0"/>
        <w:autoSpaceDN w:val="0"/>
        <w:adjustRightInd w:val="0"/>
        <w:spacing w:before="240" w:after="0" w:line="240" w:lineRule="auto"/>
        <w:rPr>
          <w:rStyle w:val="tlid-translation"/>
          <w:lang w:val="en-GB"/>
        </w:rPr>
      </w:pPr>
      <w:r w:rsidRPr="0062060F">
        <w:rPr>
          <w:rStyle w:val="tlid-translation"/>
          <w:lang w:val="en-GB"/>
        </w:rPr>
        <w:t>In the cumulative period of 2021 average gross wages and salarie</w:t>
      </w:r>
      <w:r w:rsidR="00D772B4">
        <w:rPr>
          <w:rStyle w:val="tlid-translation"/>
          <w:lang w:val="en-GB"/>
        </w:rPr>
        <w:t>s, compared to</w:t>
      </w:r>
      <w:r w:rsidRPr="0062060F">
        <w:rPr>
          <w:rStyle w:val="tlid-translation"/>
          <w:lang w:val="en-GB"/>
        </w:rPr>
        <w:t xml:space="preserve"> the previous year, </w:t>
      </w:r>
      <w:r w:rsidR="008F7E17" w:rsidRPr="0062060F">
        <w:rPr>
          <w:rStyle w:val="tlid-translation"/>
          <w:lang w:val="en-GB"/>
        </w:rPr>
        <w:t xml:space="preserve">increased in </w:t>
      </w:r>
      <w:r w:rsidR="00593E00" w:rsidRPr="0062060F">
        <w:rPr>
          <w:rStyle w:val="tlid-translation"/>
          <w:lang w:val="en-GB"/>
        </w:rPr>
        <w:t>all</w:t>
      </w:r>
      <w:r w:rsidR="008F7E17" w:rsidRPr="0062060F">
        <w:rPr>
          <w:rStyle w:val="tlid-translation"/>
          <w:lang w:val="en-GB"/>
        </w:rPr>
        <w:t xml:space="preserve"> NACE </w:t>
      </w:r>
      <w:r w:rsidR="000F435B" w:rsidRPr="0062060F">
        <w:rPr>
          <w:rStyle w:val="tlid-translation"/>
          <w:lang w:val="en-GB"/>
        </w:rPr>
        <w:t xml:space="preserve">Rev.2 </w:t>
      </w:r>
      <w:r w:rsidR="008F7E17" w:rsidRPr="0062060F">
        <w:rPr>
          <w:rStyle w:val="tlid-translation"/>
          <w:lang w:val="en-GB"/>
        </w:rPr>
        <w:t>sections by between</w:t>
      </w:r>
      <w:r w:rsidRPr="0062060F">
        <w:rPr>
          <w:rStyle w:val="tlid-translation"/>
          <w:lang w:val="en-GB"/>
        </w:rPr>
        <w:t xml:space="preserve"> </w:t>
      </w:r>
      <w:r w:rsidR="00B43335" w:rsidRPr="0062060F">
        <w:rPr>
          <w:rStyle w:val="tlid-translation"/>
          <w:lang w:val="en-GB"/>
        </w:rPr>
        <w:t>5</w:t>
      </w:r>
      <w:r w:rsidRPr="0062060F">
        <w:rPr>
          <w:rStyle w:val="tlid-translation"/>
          <w:lang w:val="en-GB"/>
        </w:rPr>
        <w:t>.</w:t>
      </w:r>
      <w:r w:rsidR="00F667A9">
        <w:rPr>
          <w:rStyle w:val="tlid-translation"/>
          <w:lang w:val="en-GB"/>
        </w:rPr>
        <w:t>3</w:t>
      </w:r>
      <w:r w:rsidR="008F7E17" w:rsidRPr="0062060F">
        <w:rPr>
          <w:rStyle w:val="tlid-translation"/>
          <w:lang w:val="en-GB"/>
        </w:rPr>
        <w:t xml:space="preserve">% in section </w:t>
      </w:r>
      <w:r w:rsidR="00E25869" w:rsidRPr="0062060F">
        <w:rPr>
          <w:rStyle w:val="tlid-translation"/>
          <w:lang w:val="en-GB"/>
        </w:rPr>
        <w:t>“</w:t>
      </w:r>
      <w:r w:rsidR="00F667A9">
        <w:rPr>
          <w:lang w:val="en-GB"/>
        </w:rPr>
        <w:t>E</w:t>
      </w:r>
      <w:r w:rsidR="00F667A9" w:rsidRPr="00F667A9">
        <w:rPr>
          <w:lang w:val="en-GB"/>
        </w:rPr>
        <w:t>lectricity, gas, steam and air conditioning supply</w:t>
      </w:r>
      <w:r w:rsidR="00AA16CB" w:rsidRPr="0062060F">
        <w:rPr>
          <w:rStyle w:val="tlid-translation"/>
          <w:lang w:val="en-GB"/>
        </w:rPr>
        <w:t xml:space="preserve">” and </w:t>
      </w:r>
      <w:r w:rsidR="00B43335" w:rsidRPr="0062060F">
        <w:rPr>
          <w:rStyle w:val="tlid-translation"/>
          <w:lang w:val="en-GB"/>
        </w:rPr>
        <w:t>1</w:t>
      </w:r>
      <w:r w:rsidR="00F667A9">
        <w:rPr>
          <w:rStyle w:val="tlid-translation"/>
          <w:lang w:val="en-GB"/>
        </w:rPr>
        <w:t>4</w:t>
      </w:r>
      <w:r w:rsidR="009B729C" w:rsidRPr="0062060F">
        <w:rPr>
          <w:rStyle w:val="tlid-translation"/>
          <w:lang w:val="en-GB"/>
        </w:rPr>
        <w:t>.</w:t>
      </w:r>
      <w:r w:rsidR="00F667A9">
        <w:rPr>
          <w:rStyle w:val="tlid-translation"/>
          <w:lang w:val="en-GB"/>
        </w:rPr>
        <w:t>6</w:t>
      </w:r>
      <w:r w:rsidR="00E25869" w:rsidRPr="0062060F">
        <w:rPr>
          <w:rStyle w:val="tlid-translation"/>
          <w:lang w:val="en-GB"/>
        </w:rPr>
        <w:t>%</w:t>
      </w:r>
      <w:r w:rsidR="008F7E17" w:rsidRPr="0062060F">
        <w:rPr>
          <w:rStyle w:val="tlid-translation"/>
          <w:lang w:val="en-GB"/>
        </w:rPr>
        <w:t xml:space="preserve"> in section “</w:t>
      </w:r>
      <w:r w:rsidR="000F435B" w:rsidRPr="0062060F">
        <w:rPr>
          <w:rStyle w:val="tlid-translation"/>
          <w:lang w:val="en-GB"/>
        </w:rPr>
        <w:t>Agriculture, forestry and fishing</w:t>
      </w:r>
      <w:r w:rsidR="009E79E0" w:rsidRPr="0062060F">
        <w:rPr>
          <w:rStyle w:val="tlid-translation"/>
          <w:lang w:val="en-GB"/>
        </w:rPr>
        <w:t>”</w:t>
      </w:r>
      <w:r w:rsidR="00255EF5">
        <w:rPr>
          <w:rStyle w:val="Odwoanieprzypisudolnego"/>
          <w:lang w:val="en-GB"/>
        </w:rPr>
        <w:footnoteReference w:id="5"/>
      </w:r>
      <w:r w:rsidR="00C05522" w:rsidRPr="0062060F">
        <w:rPr>
          <w:rStyle w:val="tlid-translation"/>
          <w:lang w:val="en-GB"/>
        </w:rPr>
        <w:t xml:space="preserve">, which resulted in total average monthly wages and salaries increase of </w:t>
      </w:r>
      <w:r w:rsidR="009B729C" w:rsidRPr="0062060F">
        <w:rPr>
          <w:rStyle w:val="tlid-translation"/>
          <w:lang w:val="en-GB"/>
        </w:rPr>
        <w:t>8.</w:t>
      </w:r>
      <w:r w:rsidR="00F667A9">
        <w:rPr>
          <w:rStyle w:val="tlid-translation"/>
          <w:lang w:val="en-GB"/>
        </w:rPr>
        <w:t>8</w:t>
      </w:r>
      <w:r w:rsidR="00C05522" w:rsidRPr="0062060F">
        <w:rPr>
          <w:rStyle w:val="tlid-translation"/>
          <w:lang w:val="en-GB"/>
        </w:rPr>
        <w:t>%</w:t>
      </w:r>
      <w:r w:rsidR="00B556A3" w:rsidRPr="0062060F">
        <w:rPr>
          <w:rStyle w:val="tlid-translation"/>
          <w:lang w:val="en-GB"/>
        </w:rPr>
        <w:t xml:space="preserve">. </w:t>
      </w:r>
      <w:r w:rsidR="00B074E0" w:rsidRPr="0062060F">
        <w:rPr>
          <w:rStyle w:val="tlid-translation"/>
          <w:lang w:val="en-GB"/>
        </w:rPr>
        <w:t>The highest</w:t>
      </w:r>
      <w:r w:rsidR="006D5981">
        <w:rPr>
          <w:rStyle w:val="tlid-translation"/>
          <w:lang w:val="en-GB"/>
        </w:rPr>
        <w:t xml:space="preserve"> average</w:t>
      </w:r>
      <w:r w:rsidR="00B074E0" w:rsidRPr="0062060F">
        <w:rPr>
          <w:rStyle w:val="tlid-translation"/>
          <w:lang w:val="en-GB"/>
        </w:rPr>
        <w:t xml:space="preserve"> </w:t>
      </w:r>
      <w:r w:rsidR="00B94E79">
        <w:rPr>
          <w:rStyle w:val="tlid-translation"/>
          <w:lang w:val="en-GB"/>
        </w:rPr>
        <w:t xml:space="preserve">monthly </w:t>
      </w:r>
      <w:r w:rsidR="00B074E0" w:rsidRPr="0062060F">
        <w:rPr>
          <w:rStyle w:val="tlid-translation"/>
          <w:lang w:val="en-GB"/>
        </w:rPr>
        <w:t>gross salary in the enterprise sector</w:t>
      </w:r>
      <w:r w:rsidR="009420C4">
        <w:rPr>
          <w:rStyle w:val="tlid-translation"/>
          <w:lang w:val="en-GB"/>
        </w:rPr>
        <w:t xml:space="preserve"> in the cumulative period</w:t>
      </w:r>
      <w:r w:rsidR="00B074E0" w:rsidRPr="0062060F">
        <w:rPr>
          <w:rStyle w:val="tlid-translation"/>
          <w:lang w:val="en-GB"/>
        </w:rPr>
        <w:t xml:space="preserve"> was recorded in section </w:t>
      </w:r>
      <w:r w:rsidR="00BF0253" w:rsidRPr="0062060F">
        <w:rPr>
          <w:rStyle w:val="tlid-translation"/>
          <w:lang w:val="en-GB"/>
        </w:rPr>
        <w:t>“</w:t>
      </w:r>
      <w:r w:rsidR="00B074E0" w:rsidRPr="0062060F">
        <w:rPr>
          <w:rStyle w:val="tlid-translation"/>
          <w:lang w:val="en-GB"/>
        </w:rPr>
        <w:t>Information and communication”</w:t>
      </w:r>
      <w:r w:rsidR="00BF0253" w:rsidRPr="0062060F">
        <w:rPr>
          <w:rStyle w:val="tlid-translation"/>
          <w:lang w:val="en-GB"/>
        </w:rPr>
        <w:t xml:space="preserve"> in the amount of </w:t>
      </w:r>
      <w:r w:rsidR="00F667A9">
        <w:rPr>
          <w:rStyle w:val="tlid-translation"/>
          <w:lang w:val="en-GB"/>
        </w:rPr>
        <w:t>10084.83</w:t>
      </w:r>
      <w:r w:rsidR="00F53B80">
        <w:rPr>
          <w:rStyle w:val="tlid-translation"/>
          <w:lang w:val="en-GB"/>
        </w:rPr>
        <w:t xml:space="preserve"> PLN (an increase by </w:t>
      </w:r>
      <w:r w:rsidR="00F667A9">
        <w:rPr>
          <w:rStyle w:val="tlid-translation"/>
          <w:lang w:val="en-GB"/>
        </w:rPr>
        <w:t>9</w:t>
      </w:r>
      <w:r w:rsidR="00F53B80">
        <w:rPr>
          <w:rStyle w:val="tlid-translation"/>
          <w:lang w:val="en-GB"/>
        </w:rPr>
        <w:t>.</w:t>
      </w:r>
      <w:r w:rsidR="00F667A9">
        <w:rPr>
          <w:rStyle w:val="tlid-translation"/>
          <w:lang w:val="en-GB"/>
        </w:rPr>
        <w:t>0</w:t>
      </w:r>
      <w:r w:rsidR="00BF0253" w:rsidRPr="0062060F">
        <w:rPr>
          <w:rStyle w:val="tlid-translation"/>
          <w:lang w:val="en-GB"/>
        </w:rPr>
        <w:t>% compared to the</w:t>
      </w:r>
      <w:r w:rsidR="000F435B" w:rsidRPr="0062060F">
        <w:rPr>
          <w:rStyle w:val="tlid-translation"/>
          <w:lang w:val="en-GB"/>
        </w:rPr>
        <w:t xml:space="preserve"> corresponding period of </w:t>
      </w:r>
      <w:r w:rsidR="00CD30B5" w:rsidRPr="0062060F">
        <w:rPr>
          <w:rStyle w:val="tlid-translation"/>
          <w:lang w:val="en-GB"/>
        </w:rPr>
        <w:t xml:space="preserve">the </w:t>
      </w:r>
      <w:r w:rsidR="000F435B" w:rsidRPr="0062060F">
        <w:rPr>
          <w:rStyle w:val="tlid-translation"/>
          <w:lang w:val="en-GB"/>
        </w:rPr>
        <w:t>previous year</w:t>
      </w:r>
      <w:r w:rsidR="00BF0253" w:rsidRPr="0062060F">
        <w:rPr>
          <w:rStyle w:val="tlid-translation"/>
          <w:lang w:val="en-GB"/>
        </w:rPr>
        <w:t xml:space="preserve">), and the lowest in the section “Accommodation and catering” at the </w:t>
      </w:r>
      <w:r w:rsidR="000F435B" w:rsidRPr="0062060F">
        <w:rPr>
          <w:rStyle w:val="tlid-translation"/>
          <w:lang w:val="en-GB"/>
        </w:rPr>
        <w:t xml:space="preserve">level of </w:t>
      </w:r>
      <w:r w:rsidR="00F667A9">
        <w:rPr>
          <w:rStyle w:val="tlid-translation"/>
          <w:lang w:val="en-GB"/>
        </w:rPr>
        <w:t>4236.31</w:t>
      </w:r>
      <w:r w:rsidR="00BF0253" w:rsidRPr="0062060F">
        <w:rPr>
          <w:rStyle w:val="tlid-translation"/>
          <w:lang w:val="en-GB"/>
        </w:rPr>
        <w:t xml:space="preserve"> PLN (</w:t>
      </w:r>
      <w:r w:rsidR="00F53B80">
        <w:rPr>
          <w:rStyle w:val="tlid-translation"/>
          <w:lang w:val="en-GB"/>
        </w:rPr>
        <w:t xml:space="preserve">despite an increase compared to the </w:t>
      </w:r>
      <w:r w:rsidR="006D5981">
        <w:rPr>
          <w:rStyle w:val="tlid-translation"/>
          <w:lang w:val="en-GB"/>
        </w:rPr>
        <w:t xml:space="preserve">situation a year before </w:t>
      </w:r>
      <w:r w:rsidR="00F53B80">
        <w:rPr>
          <w:rStyle w:val="tlid-translation"/>
          <w:lang w:val="en-GB"/>
        </w:rPr>
        <w:t xml:space="preserve">by </w:t>
      </w:r>
      <w:r w:rsidR="000F435B" w:rsidRPr="0062060F">
        <w:rPr>
          <w:rStyle w:val="tlid-translation"/>
          <w:lang w:val="en-GB"/>
        </w:rPr>
        <w:t>1</w:t>
      </w:r>
      <w:r w:rsidR="00F667A9">
        <w:rPr>
          <w:rStyle w:val="tlid-translation"/>
          <w:lang w:val="en-GB"/>
        </w:rPr>
        <w:t>2</w:t>
      </w:r>
      <w:r w:rsidR="000F435B" w:rsidRPr="0062060F">
        <w:rPr>
          <w:rStyle w:val="tlid-translation"/>
          <w:lang w:val="en-GB"/>
        </w:rPr>
        <w:t>.</w:t>
      </w:r>
      <w:r w:rsidR="00F667A9">
        <w:rPr>
          <w:rStyle w:val="tlid-translation"/>
          <w:lang w:val="en-GB"/>
        </w:rPr>
        <w:t>5</w:t>
      </w:r>
      <w:r w:rsidR="00BF0253" w:rsidRPr="0062060F">
        <w:rPr>
          <w:rStyle w:val="tlid-translation"/>
          <w:lang w:val="en-GB"/>
        </w:rPr>
        <w:t>%).</w:t>
      </w:r>
    </w:p>
    <w:p w:rsidR="00F667A9" w:rsidRPr="00062CE6" w:rsidRDefault="00062CE6" w:rsidP="00D3330D">
      <w:pPr>
        <w:ind w:left="709" w:hanging="709"/>
        <w:rPr>
          <w:rFonts w:ascii="Fira Sans SemiBold" w:eastAsia="Times New Roman" w:hAnsi="Fira Sans SemiBold"/>
          <w:bCs/>
          <w:color w:val="001D77"/>
          <w:szCs w:val="24"/>
          <w:lang w:val="en-GB" w:eastAsia="pl-PL"/>
        </w:rPr>
      </w:pPr>
      <w:r w:rsidRPr="00062CE6">
        <w:rPr>
          <w:b/>
          <w:noProof/>
          <w:spacing w:val="-2"/>
          <w:sz w:val="18"/>
          <w:lang w:val="en-GB" w:eastAsia="pl-PL"/>
        </w:rPr>
        <w:t>Table</w:t>
      </w:r>
      <w:r w:rsidR="00F667A9" w:rsidRPr="00062CE6">
        <w:rPr>
          <w:b/>
          <w:noProof/>
          <w:spacing w:val="-2"/>
          <w:sz w:val="18"/>
          <w:lang w:val="en-GB" w:eastAsia="pl-PL"/>
        </w:rPr>
        <w:t xml:space="preserve"> </w:t>
      </w:r>
      <w:r w:rsidR="00BB235D">
        <w:rPr>
          <w:b/>
          <w:noProof/>
          <w:spacing w:val="-2"/>
          <w:sz w:val="18"/>
          <w:lang w:val="en-GB" w:eastAsia="pl-PL"/>
        </w:rPr>
        <w:t>3</w:t>
      </w:r>
      <w:r w:rsidR="00F667A9" w:rsidRPr="00062CE6">
        <w:rPr>
          <w:b/>
          <w:noProof/>
          <w:spacing w:val="-2"/>
          <w:sz w:val="18"/>
          <w:lang w:val="en-GB" w:eastAsia="pl-PL"/>
        </w:rPr>
        <w:t xml:space="preserve">.  </w:t>
      </w:r>
      <w:r w:rsidRPr="00062CE6">
        <w:rPr>
          <w:b/>
          <w:noProof/>
          <w:spacing w:val="-2"/>
          <w:sz w:val="18"/>
          <w:lang w:val="en-GB" w:eastAsia="pl-PL"/>
        </w:rPr>
        <w:t xml:space="preserve">Average monthly gross wages and salaries in </w:t>
      </w:r>
      <w:r w:rsidR="00BE0723">
        <w:rPr>
          <w:b/>
          <w:noProof/>
          <w:spacing w:val="-2"/>
          <w:sz w:val="18"/>
          <w:lang w:val="en-GB" w:eastAsia="pl-PL"/>
        </w:rPr>
        <w:t xml:space="preserve">the </w:t>
      </w:r>
      <w:r w:rsidRPr="00062CE6">
        <w:rPr>
          <w:b/>
          <w:noProof/>
          <w:spacing w:val="-2"/>
          <w:sz w:val="18"/>
          <w:lang w:val="en-GB" w:eastAsia="pl-PL"/>
        </w:rPr>
        <w:t xml:space="preserve">enterprise sector </w:t>
      </w:r>
      <w:r w:rsidR="00ED52D6">
        <w:rPr>
          <w:b/>
          <w:noProof/>
          <w:spacing w:val="-2"/>
          <w:sz w:val="18"/>
          <w:lang w:val="en-GB" w:eastAsia="pl-PL"/>
        </w:rPr>
        <w:t>in December 2021</w:t>
      </w:r>
      <w:r w:rsidR="00CF71D3">
        <w:rPr>
          <w:b/>
          <w:noProof/>
          <w:spacing w:val="-2"/>
          <w:sz w:val="18"/>
          <w:lang w:val="en-GB" w:eastAsia="pl-PL"/>
        </w:rPr>
        <w:br/>
      </w:r>
      <w:r w:rsidRPr="00062CE6">
        <w:rPr>
          <w:b/>
          <w:noProof/>
          <w:spacing w:val="-2"/>
          <w:sz w:val="18"/>
          <w:lang w:val="en-GB" w:eastAsia="pl-PL"/>
        </w:rPr>
        <w:t xml:space="preserve">by </w:t>
      </w:r>
      <w:r>
        <w:rPr>
          <w:b/>
          <w:noProof/>
          <w:spacing w:val="-2"/>
          <w:sz w:val="18"/>
          <w:lang w:val="en-GB" w:eastAsia="pl-PL"/>
        </w:rPr>
        <w:t>type of activity NACE Rev.2</w:t>
      </w:r>
      <w:r w:rsidR="00F667A9" w:rsidRPr="00062CE6">
        <w:rPr>
          <w:b/>
          <w:noProof/>
          <w:spacing w:val="-2"/>
          <w:sz w:val="18"/>
          <w:lang w:val="en-GB" w:eastAsia="pl-PL"/>
        </w:rPr>
        <w:t xml:space="preserve"> </w:t>
      </w:r>
    </w:p>
    <w:tbl>
      <w:tblPr>
        <w:tblW w:w="8330" w:type="dxa"/>
        <w:tblBorders>
          <w:bottom w:val="single" w:sz="12" w:space="0" w:color="001D77"/>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Pr>
      <w:tblGrid>
        <w:gridCol w:w="2660"/>
        <w:gridCol w:w="1276"/>
        <w:gridCol w:w="992"/>
        <w:gridCol w:w="992"/>
        <w:gridCol w:w="1276"/>
        <w:gridCol w:w="1134"/>
      </w:tblGrid>
      <w:tr w:rsidR="00F667A9" w:rsidRPr="00300E06" w:rsidTr="00FA6C7A">
        <w:trPr>
          <w:trHeight w:val="567"/>
          <w:tblHeader/>
        </w:trPr>
        <w:tc>
          <w:tcPr>
            <w:tcW w:w="2660" w:type="dxa"/>
            <w:vMerge w:val="restart"/>
            <w:shd w:val="clear" w:color="auto" w:fill="auto"/>
            <w:vAlign w:val="center"/>
          </w:tcPr>
          <w:p w:rsidR="00BB6A6E" w:rsidRPr="00540E95" w:rsidRDefault="00BB6A6E" w:rsidP="00BB6A6E">
            <w:pPr>
              <w:autoSpaceDE w:val="0"/>
              <w:autoSpaceDN w:val="0"/>
              <w:adjustRightInd w:val="0"/>
              <w:spacing w:before="0" w:after="0"/>
              <w:jc w:val="center"/>
              <w:rPr>
                <w:sz w:val="16"/>
                <w:szCs w:val="16"/>
                <w:lang w:val="en-GB"/>
              </w:rPr>
            </w:pPr>
            <w:r>
              <w:rPr>
                <w:sz w:val="16"/>
                <w:szCs w:val="16"/>
                <w:lang w:val="en-GB"/>
              </w:rPr>
              <w:t>SPECIFICATION</w:t>
            </w:r>
          </w:p>
          <w:p w:rsidR="00F667A9" w:rsidRPr="00300E06" w:rsidRDefault="00F667A9" w:rsidP="00615716">
            <w:pPr>
              <w:autoSpaceDE w:val="0"/>
              <w:autoSpaceDN w:val="0"/>
              <w:adjustRightInd w:val="0"/>
              <w:spacing w:before="0" w:after="0"/>
              <w:jc w:val="center"/>
              <w:rPr>
                <w:sz w:val="16"/>
                <w:szCs w:val="16"/>
                <w:lang w:val="en-US"/>
              </w:rPr>
            </w:pPr>
          </w:p>
        </w:tc>
        <w:tc>
          <w:tcPr>
            <w:tcW w:w="3260" w:type="dxa"/>
            <w:gridSpan w:val="3"/>
            <w:tcBorders>
              <w:bottom w:val="single" w:sz="4" w:space="0" w:color="001D77"/>
            </w:tcBorders>
            <w:shd w:val="clear" w:color="auto" w:fill="auto"/>
            <w:vAlign w:val="center"/>
          </w:tcPr>
          <w:p w:rsidR="00F667A9" w:rsidRPr="00300E06" w:rsidRDefault="00F667A9" w:rsidP="00615716">
            <w:pPr>
              <w:autoSpaceDE w:val="0"/>
              <w:autoSpaceDN w:val="0"/>
              <w:adjustRightInd w:val="0"/>
              <w:spacing w:before="0" w:after="0"/>
              <w:jc w:val="center"/>
              <w:rPr>
                <w:sz w:val="16"/>
                <w:szCs w:val="16"/>
                <w:lang w:val="en-US"/>
              </w:rPr>
            </w:pPr>
            <w:r w:rsidRPr="00300E06">
              <w:rPr>
                <w:sz w:val="16"/>
                <w:szCs w:val="16"/>
                <w:lang w:val="en-US"/>
              </w:rPr>
              <w:t>12 2021</w:t>
            </w:r>
          </w:p>
        </w:tc>
        <w:tc>
          <w:tcPr>
            <w:tcW w:w="2410" w:type="dxa"/>
            <w:gridSpan w:val="2"/>
            <w:tcBorders>
              <w:bottom w:val="single" w:sz="4" w:space="0" w:color="001D77"/>
            </w:tcBorders>
            <w:shd w:val="clear" w:color="auto" w:fill="auto"/>
            <w:vAlign w:val="center"/>
          </w:tcPr>
          <w:p w:rsidR="00F667A9" w:rsidRPr="00300E06" w:rsidRDefault="00F667A9" w:rsidP="00615716">
            <w:pPr>
              <w:autoSpaceDE w:val="0"/>
              <w:autoSpaceDN w:val="0"/>
              <w:adjustRightInd w:val="0"/>
              <w:spacing w:before="0" w:after="0"/>
              <w:jc w:val="center"/>
              <w:rPr>
                <w:sz w:val="16"/>
                <w:szCs w:val="16"/>
                <w:lang w:val="en-US"/>
              </w:rPr>
            </w:pPr>
            <w:r w:rsidRPr="00300E06">
              <w:rPr>
                <w:sz w:val="16"/>
                <w:szCs w:val="16"/>
                <w:lang w:val="en-US"/>
              </w:rPr>
              <w:t>01–12 2021</w:t>
            </w:r>
          </w:p>
        </w:tc>
      </w:tr>
      <w:tr w:rsidR="00F667A9" w:rsidRPr="00300E06" w:rsidTr="00FA6C7A">
        <w:trPr>
          <w:trHeight w:val="565"/>
          <w:tblHeader/>
        </w:trPr>
        <w:tc>
          <w:tcPr>
            <w:tcW w:w="2660" w:type="dxa"/>
            <w:vMerge/>
            <w:tcBorders>
              <w:bottom w:val="single" w:sz="12" w:space="0" w:color="001D77"/>
            </w:tcBorders>
            <w:shd w:val="clear" w:color="auto" w:fill="auto"/>
            <w:vAlign w:val="center"/>
          </w:tcPr>
          <w:p w:rsidR="00F667A9" w:rsidRPr="00300E06" w:rsidRDefault="00F667A9" w:rsidP="00615716">
            <w:pPr>
              <w:autoSpaceDE w:val="0"/>
              <w:autoSpaceDN w:val="0"/>
              <w:adjustRightInd w:val="0"/>
              <w:spacing w:before="0" w:after="0"/>
              <w:jc w:val="center"/>
              <w:rPr>
                <w:sz w:val="16"/>
                <w:szCs w:val="16"/>
                <w:lang w:val="en-US"/>
              </w:rPr>
            </w:pPr>
          </w:p>
        </w:tc>
        <w:tc>
          <w:tcPr>
            <w:tcW w:w="1276" w:type="dxa"/>
            <w:tcBorders>
              <w:top w:val="single" w:sz="4" w:space="0" w:color="001D77"/>
              <w:bottom w:val="single" w:sz="12" w:space="0" w:color="001D77"/>
            </w:tcBorders>
            <w:shd w:val="clear" w:color="auto" w:fill="auto"/>
            <w:vAlign w:val="center"/>
          </w:tcPr>
          <w:p w:rsidR="00F667A9" w:rsidRPr="00300E06" w:rsidRDefault="00BB6A6E" w:rsidP="00BB6A6E">
            <w:pPr>
              <w:autoSpaceDE w:val="0"/>
              <w:autoSpaceDN w:val="0"/>
              <w:adjustRightInd w:val="0"/>
              <w:spacing w:before="0" w:after="0"/>
              <w:jc w:val="center"/>
              <w:rPr>
                <w:sz w:val="16"/>
                <w:szCs w:val="16"/>
                <w:lang w:val="en-US"/>
              </w:rPr>
            </w:pPr>
            <w:r w:rsidRPr="00300E06">
              <w:rPr>
                <w:sz w:val="16"/>
                <w:szCs w:val="16"/>
                <w:lang w:val="en-US"/>
              </w:rPr>
              <w:t>in zloty</w:t>
            </w:r>
          </w:p>
        </w:tc>
        <w:tc>
          <w:tcPr>
            <w:tcW w:w="992" w:type="dxa"/>
            <w:tcBorders>
              <w:top w:val="single" w:sz="4" w:space="0" w:color="001D77"/>
              <w:bottom w:val="single" w:sz="12" w:space="0" w:color="001D77"/>
            </w:tcBorders>
            <w:shd w:val="clear" w:color="auto" w:fill="auto"/>
            <w:vAlign w:val="center"/>
          </w:tcPr>
          <w:p w:rsidR="00F667A9" w:rsidRPr="00300E06" w:rsidRDefault="00F667A9" w:rsidP="00615716">
            <w:pPr>
              <w:autoSpaceDE w:val="0"/>
              <w:autoSpaceDN w:val="0"/>
              <w:adjustRightInd w:val="0"/>
              <w:spacing w:before="0" w:after="0"/>
              <w:jc w:val="center"/>
              <w:rPr>
                <w:sz w:val="16"/>
                <w:szCs w:val="16"/>
                <w:lang w:val="en-US"/>
              </w:rPr>
            </w:pPr>
            <w:r w:rsidRPr="00300E06">
              <w:rPr>
                <w:rFonts w:cs="Arial"/>
                <w:color w:val="000000"/>
                <w:sz w:val="16"/>
                <w:szCs w:val="16"/>
                <w:lang w:val="en-US"/>
              </w:rPr>
              <w:t>11 2021= =100</w:t>
            </w:r>
          </w:p>
        </w:tc>
        <w:tc>
          <w:tcPr>
            <w:tcW w:w="992" w:type="dxa"/>
            <w:tcBorders>
              <w:top w:val="single" w:sz="4" w:space="0" w:color="001D77"/>
              <w:bottom w:val="single" w:sz="12" w:space="0" w:color="001D77"/>
            </w:tcBorders>
            <w:shd w:val="clear" w:color="auto" w:fill="auto"/>
            <w:vAlign w:val="center"/>
          </w:tcPr>
          <w:p w:rsidR="00F667A9" w:rsidRPr="00300E06" w:rsidRDefault="00F667A9" w:rsidP="00615716">
            <w:pPr>
              <w:autoSpaceDE w:val="0"/>
              <w:autoSpaceDN w:val="0"/>
              <w:adjustRightInd w:val="0"/>
              <w:spacing w:before="0" w:after="0"/>
              <w:jc w:val="center"/>
              <w:rPr>
                <w:sz w:val="16"/>
                <w:szCs w:val="16"/>
                <w:lang w:val="en-US"/>
              </w:rPr>
            </w:pPr>
            <w:r w:rsidRPr="00300E06">
              <w:rPr>
                <w:sz w:val="16"/>
                <w:szCs w:val="16"/>
                <w:lang w:val="en-US"/>
              </w:rPr>
              <w:t>12 2020= =100</w:t>
            </w:r>
          </w:p>
        </w:tc>
        <w:tc>
          <w:tcPr>
            <w:tcW w:w="1276" w:type="dxa"/>
            <w:tcBorders>
              <w:top w:val="single" w:sz="4" w:space="0" w:color="001D77"/>
              <w:bottom w:val="single" w:sz="12" w:space="0" w:color="001D77"/>
            </w:tcBorders>
            <w:shd w:val="clear" w:color="auto" w:fill="auto"/>
            <w:vAlign w:val="center"/>
          </w:tcPr>
          <w:p w:rsidR="00F667A9" w:rsidRPr="00300E06" w:rsidRDefault="00BB6A6E" w:rsidP="00BB6A6E">
            <w:pPr>
              <w:autoSpaceDE w:val="0"/>
              <w:autoSpaceDN w:val="0"/>
              <w:adjustRightInd w:val="0"/>
              <w:spacing w:before="0" w:after="0"/>
              <w:jc w:val="center"/>
              <w:rPr>
                <w:sz w:val="16"/>
                <w:szCs w:val="16"/>
                <w:lang w:val="en-US"/>
              </w:rPr>
            </w:pPr>
            <w:r w:rsidRPr="00300E06">
              <w:rPr>
                <w:sz w:val="16"/>
                <w:szCs w:val="16"/>
                <w:lang w:val="en-US"/>
              </w:rPr>
              <w:t>in zloty</w:t>
            </w:r>
          </w:p>
        </w:tc>
        <w:tc>
          <w:tcPr>
            <w:tcW w:w="1134" w:type="dxa"/>
            <w:tcBorders>
              <w:top w:val="single" w:sz="4" w:space="0" w:color="001D77"/>
              <w:bottom w:val="single" w:sz="12" w:space="0" w:color="001D77"/>
            </w:tcBorders>
            <w:shd w:val="clear" w:color="auto" w:fill="auto"/>
            <w:vAlign w:val="center"/>
          </w:tcPr>
          <w:p w:rsidR="00F667A9" w:rsidRPr="00300E06" w:rsidRDefault="00F667A9" w:rsidP="00615716">
            <w:pPr>
              <w:autoSpaceDE w:val="0"/>
              <w:autoSpaceDN w:val="0"/>
              <w:adjustRightInd w:val="0"/>
              <w:spacing w:before="0" w:after="0"/>
              <w:jc w:val="center"/>
              <w:rPr>
                <w:sz w:val="16"/>
                <w:szCs w:val="16"/>
                <w:lang w:val="en-US"/>
              </w:rPr>
            </w:pPr>
            <w:r w:rsidRPr="00300E06">
              <w:rPr>
                <w:sz w:val="16"/>
                <w:szCs w:val="16"/>
                <w:lang w:val="en-US"/>
              </w:rPr>
              <w:t>01-12 2020=</w:t>
            </w:r>
          </w:p>
          <w:p w:rsidR="00F667A9" w:rsidRPr="00300E06" w:rsidRDefault="00F667A9" w:rsidP="00615716">
            <w:pPr>
              <w:autoSpaceDE w:val="0"/>
              <w:autoSpaceDN w:val="0"/>
              <w:adjustRightInd w:val="0"/>
              <w:spacing w:before="0" w:after="0"/>
              <w:jc w:val="center"/>
              <w:rPr>
                <w:sz w:val="16"/>
                <w:szCs w:val="16"/>
                <w:lang w:val="en-US"/>
              </w:rPr>
            </w:pPr>
            <w:r w:rsidRPr="00300E06">
              <w:rPr>
                <w:sz w:val="16"/>
                <w:szCs w:val="16"/>
                <w:lang w:val="en-US"/>
              </w:rPr>
              <w:t>=100</w:t>
            </w:r>
          </w:p>
        </w:tc>
      </w:tr>
      <w:tr w:rsidR="00F667A9" w:rsidRPr="00993903" w:rsidTr="00CF71D3">
        <w:tblPrEx>
          <w:tblBorders>
            <w:bottom w:val="none" w:sz="0" w:space="0" w:color="auto"/>
          </w:tblBorders>
        </w:tblPrEx>
        <w:trPr>
          <w:trHeight w:val="398"/>
        </w:trPr>
        <w:tc>
          <w:tcPr>
            <w:tcW w:w="2660" w:type="dxa"/>
            <w:tcBorders>
              <w:top w:val="single" w:sz="12" w:space="0" w:color="001D77"/>
            </w:tcBorders>
            <w:shd w:val="clear" w:color="auto" w:fill="auto"/>
            <w:vAlign w:val="bottom"/>
          </w:tcPr>
          <w:p w:rsidR="00F667A9" w:rsidRPr="00300E06" w:rsidRDefault="00BB6A6E" w:rsidP="00615716">
            <w:pPr>
              <w:tabs>
                <w:tab w:val="left" w:leader="dot" w:pos="3714"/>
              </w:tabs>
              <w:autoSpaceDE w:val="0"/>
              <w:autoSpaceDN w:val="0"/>
              <w:adjustRightInd w:val="0"/>
              <w:spacing w:before="0" w:after="0"/>
              <w:rPr>
                <w:b/>
                <w:spacing w:val="-4"/>
                <w:sz w:val="16"/>
                <w:szCs w:val="16"/>
                <w:lang w:val="en-US"/>
              </w:rPr>
            </w:pPr>
            <w:r w:rsidRPr="00300E06">
              <w:rPr>
                <w:b/>
                <w:spacing w:val="-4"/>
                <w:sz w:val="16"/>
                <w:szCs w:val="16"/>
                <w:lang w:val="en-US"/>
              </w:rPr>
              <w:t>ENTERPRISE SECTOR</w:t>
            </w:r>
          </w:p>
        </w:tc>
        <w:tc>
          <w:tcPr>
            <w:tcW w:w="1276" w:type="dxa"/>
            <w:shd w:val="clear" w:color="auto" w:fill="auto"/>
            <w:vAlign w:val="bottom"/>
          </w:tcPr>
          <w:p w:rsidR="00F667A9" w:rsidRPr="00300E06" w:rsidRDefault="00F667A9" w:rsidP="00615716">
            <w:pPr>
              <w:spacing w:before="0" w:after="0"/>
              <w:ind w:right="57"/>
              <w:jc w:val="right"/>
              <w:rPr>
                <w:b/>
                <w:bCs/>
                <w:color w:val="000000"/>
                <w:sz w:val="16"/>
                <w:szCs w:val="16"/>
                <w:lang w:val="en-US"/>
              </w:rPr>
            </w:pPr>
            <w:r w:rsidRPr="00300E06">
              <w:rPr>
                <w:b/>
                <w:bCs/>
                <w:color w:val="000000"/>
                <w:sz w:val="16"/>
                <w:szCs w:val="16"/>
                <w:lang w:val="en-US"/>
              </w:rPr>
              <w:t>6644</w:t>
            </w:r>
            <w:r w:rsidR="000A411B">
              <w:rPr>
                <w:b/>
                <w:bCs/>
                <w:color w:val="000000"/>
                <w:sz w:val="16"/>
                <w:szCs w:val="16"/>
                <w:lang w:val="en-US"/>
              </w:rPr>
              <w:t>.</w:t>
            </w:r>
            <w:r w:rsidRPr="00300E06">
              <w:rPr>
                <w:b/>
                <w:bCs/>
                <w:color w:val="000000"/>
                <w:sz w:val="16"/>
                <w:szCs w:val="16"/>
                <w:lang w:val="en-US"/>
              </w:rPr>
              <w:t>39</w:t>
            </w:r>
          </w:p>
        </w:tc>
        <w:tc>
          <w:tcPr>
            <w:tcW w:w="992" w:type="dxa"/>
            <w:shd w:val="clear" w:color="auto" w:fill="auto"/>
            <w:vAlign w:val="bottom"/>
          </w:tcPr>
          <w:p w:rsidR="00F667A9" w:rsidRPr="00F103F0" w:rsidRDefault="00F667A9" w:rsidP="00615716">
            <w:pPr>
              <w:spacing w:before="0" w:after="0"/>
              <w:ind w:right="57"/>
              <w:jc w:val="right"/>
              <w:rPr>
                <w:b/>
                <w:bCs/>
                <w:color w:val="000000"/>
                <w:sz w:val="16"/>
                <w:szCs w:val="16"/>
              </w:rPr>
            </w:pPr>
            <w:r w:rsidRPr="00300E06">
              <w:rPr>
                <w:b/>
                <w:bCs/>
                <w:color w:val="000000"/>
                <w:sz w:val="16"/>
                <w:szCs w:val="16"/>
                <w:lang w:val="en-US"/>
              </w:rPr>
              <w:t>1</w:t>
            </w:r>
            <w:r>
              <w:rPr>
                <w:b/>
                <w:bCs/>
                <w:color w:val="000000"/>
                <w:sz w:val="16"/>
                <w:szCs w:val="16"/>
              </w:rPr>
              <w:t>10</w:t>
            </w:r>
            <w:r w:rsidR="000A411B">
              <w:rPr>
                <w:b/>
                <w:bCs/>
                <w:color w:val="000000"/>
                <w:sz w:val="16"/>
                <w:szCs w:val="16"/>
              </w:rPr>
              <w:t>.</w:t>
            </w:r>
            <w:r>
              <w:rPr>
                <w:b/>
                <w:bCs/>
                <w:color w:val="000000"/>
                <w:sz w:val="16"/>
                <w:szCs w:val="16"/>
              </w:rPr>
              <w:t>3</w:t>
            </w:r>
          </w:p>
        </w:tc>
        <w:tc>
          <w:tcPr>
            <w:tcW w:w="992" w:type="dxa"/>
            <w:shd w:val="clear" w:color="auto" w:fill="auto"/>
            <w:vAlign w:val="bottom"/>
          </w:tcPr>
          <w:p w:rsidR="00F667A9" w:rsidRPr="00447DEB" w:rsidRDefault="00F667A9" w:rsidP="00615716">
            <w:pPr>
              <w:spacing w:before="0" w:after="0"/>
              <w:ind w:right="57"/>
              <w:jc w:val="right"/>
              <w:rPr>
                <w:b/>
                <w:bCs/>
                <w:sz w:val="16"/>
                <w:szCs w:val="16"/>
              </w:rPr>
            </w:pPr>
            <w:r>
              <w:rPr>
                <w:b/>
                <w:bCs/>
                <w:sz w:val="16"/>
                <w:szCs w:val="16"/>
              </w:rPr>
              <w:t>111</w:t>
            </w:r>
            <w:r w:rsidR="000A411B">
              <w:rPr>
                <w:b/>
                <w:bCs/>
                <w:sz w:val="16"/>
                <w:szCs w:val="16"/>
              </w:rPr>
              <w:t>.</w:t>
            </w:r>
            <w:r>
              <w:rPr>
                <w:b/>
                <w:bCs/>
                <w:sz w:val="16"/>
                <w:szCs w:val="16"/>
              </w:rPr>
              <w:t>2</w:t>
            </w:r>
          </w:p>
        </w:tc>
        <w:tc>
          <w:tcPr>
            <w:tcW w:w="1276" w:type="dxa"/>
            <w:shd w:val="clear" w:color="auto" w:fill="auto"/>
            <w:vAlign w:val="bottom"/>
          </w:tcPr>
          <w:p w:rsidR="00F667A9" w:rsidRPr="00447DEB" w:rsidRDefault="00F667A9" w:rsidP="00615716">
            <w:pPr>
              <w:spacing w:before="0" w:after="0"/>
              <w:ind w:right="57"/>
              <w:jc w:val="right"/>
              <w:rPr>
                <w:rFonts w:cs="Arial"/>
                <w:b/>
                <w:bCs/>
                <w:sz w:val="16"/>
                <w:szCs w:val="16"/>
              </w:rPr>
            </w:pPr>
            <w:r>
              <w:rPr>
                <w:rFonts w:cs="Arial"/>
                <w:b/>
                <w:bCs/>
                <w:sz w:val="16"/>
                <w:szCs w:val="16"/>
              </w:rPr>
              <w:t>5889</w:t>
            </w:r>
            <w:r w:rsidR="000A411B">
              <w:rPr>
                <w:rFonts w:cs="Arial"/>
                <w:b/>
                <w:bCs/>
                <w:sz w:val="16"/>
                <w:szCs w:val="16"/>
              </w:rPr>
              <w:t>.</w:t>
            </w:r>
            <w:r>
              <w:rPr>
                <w:rFonts w:cs="Arial"/>
                <w:b/>
                <w:bCs/>
                <w:sz w:val="16"/>
                <w:szCs w:val="16"/>
              </w:rPr>
              <w:t>84</w:t>
            </w:r>
          </w:p>
        </w:tc>
        <w:tc>
          <w:tcPr>
            <w:tcW w:w="1134" w:type="dxa"/>
            <w:vAlign w:val="bottom"/>
          </w:tcPr>
          <w:p w:rsidR="00F667A9" w:rsidRPr="00447DEB" w:rsidRDefault="00F667A9" w:rsidP="00615716">
            <w:pPr>
              <w:spacing w:before="0" w:after="0"/>
              <w:ind w:right="57"/>
              <w:jc w:val="right"/>
              <w:rPr>
                <w:rFonts w:cs="Arial"/>
                <w:b/>
                <w:bCs/>
                <w:sz w:val="16"/>
                <w:szCs w:val="16"/>
              </w:rPr>
            </w:pPr>
            <w:r w:rsidRPr="00447DEB">
              <w:rPr>
                <w:rFonts w:cs="Arial"/>
                <w:b/>
                <w:bCs/>
                <w:sz w:val="16"/>
                <w:szCs w:val="16"/>
              </w:rPr>
              <w:t>10</w:t>
            </w:r>
            <w:r>
              <w:rPr>
                <w:rFonts w:cs="Arial"/>
                <w:b/>
                <w:bCs/>
                <w:sz w:val="16"/>
                <w:szCs w:val="16"/>
              </w:rPr>
              <w:t>8</w:t>
            </w:r>
            <w:r w:rsidR="000A411B">
              <w:rPr>
                <w:rFonts w:cs="Arial"/>
                <w:b/>
                <w:bCs/>
                <w:sz w:val="16"/>
                <w:szCs w:val="16"/>
              </w:rPr>
              <w:t>.</w:t>
            </w:r>
            <w:r>
              <w:rPr>
                <w:rFonts w:cs="Arial"/>
                <w:b/>
                <w:bCs/>
                <w:sz w:val="16"/>
                <w:szCs w:val="16"/>
              </w:rPr>
              <w:t>8</w:t>
            </w:r>
          </w:p>
        </w:tc>
      </w:tr>
      <w:tr w:rsidR="00BB6A6E" w:rsidRPr="009A6652" w:rsidTr="00CF71D3">
        <w:tblPrEx>
          <w:tblBorders>
            <w:bottom w:val="none" w:sz="0" w:space="0" w:color="auto"/>
          </w:tblBorders>
        </w:tblPrEx>
        <w:tc>
          <w:tcPr>
            <w:tcW w:w="2660" w:type="dxa"/>
            <w:shd w:val="clear" w:color="auto" w:fill="auto"/>
            <w:vAlign w:val="bottom"/>
          </w:tcPr>
          <w:p w:rsidR="00BB6A6E" w:rsidRPr="00540E95" w:rsidRDefault="00BB6A6E" w:rsidP="00615716">
            <w:pPr>
              <w:spacing w:before="0" w:after="0" w:line="240" w:lineRule="auto"/>
              <w:rPr>
                <w:sz w:val="16"/>
                <w:szCs w:val="16"/>
                <w:lang w:val="en-GB"/>
              </w:rPr>
            </w:pPr>
            <w:r>
              <w:rPr>
                <w:sz w:val="16"/>
                <w:szCs w:val="16"/>
                <w:lang w:val="en-GB"/>
              </w:rPr>
              <w:t xml:space="preserve">Agriculture, forestry and </w:t>
            </w:r>
            <w:proofErr w:type="spellStart"/>
            <w:r>
              <w:rPr>
                <w:sz w:val="16"/>
                <w:szCs w:val="16"/>
                <w:lang w:val="en-GB"/>
              </w:rPr>
              <w:t>fishing</w:t>
            </w:r>
            <w:r w:rsidR="00294A1E" w:rsidRPr="00294A1E">
              <w:rPr>
                <w:sz w:val="16"/>
                <w:szCs w:val="16"/>
                <w:vertAlign w:val="superscript"/>
                <w:lang w:val="en-GB"/>
              </w:rPr>
              <w:t>a</w:t>
            </w:r>
            <w:proofErr w:type="spellEnd"/>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14751</w:t>
            </w:r>
            <w:r w:rsidR="000A411B">
              <w:rPr>
                <w:bCs/>
                <w:color w:val="000000"/>
                <w:sz w:val="16"/>
                <w:szCs w:val="16"/>
              </w:rPr>
              <w:t>.</w:t>
            </w:r>
            <w:r w:rsidRPr="005C38B7">
              <w:rPr>
                <w:bCs/>
                <w:color w:val="000000"/>
                <w:sz w:val="16"/>
                <w:szCs w:val="16"/>
              </w:rPr>
              <w:t>91</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212</w:t>
            </w:r>
            <w:r w:rsidR="000A411B">
              <w:rPr>
                <w:rFonts w:cs="Arial"/>
                <w:bCs/>
                <w:sz w:val="16"/>
                <w:szCs w:val="16"/>
              </w:rPr>
              <w:t>.</w:t>
            </w:r>
            <w:r w:rsidRPr="005C38B7">
              <w:rPr>
                <w:rFonts w:cs="Arial"/>
                <w:bCs/>
                <w:sz w:val="16"/>
                <w:szCs w:val="16"/>
              </w:rPr>
              <w:t>3</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133</w:t>
            </w:r>
            <w:r w:rsidR="000A411B">
              <w:rPr>
                <w:rFonts w:cs="Arial"/>
                <w:bCs/>
                <w:sz w:val="16"/>
                <w:szCs w:val="16"/>
              </w:rPr>
              <w:t>.</w:t>
            </w:r>
            <w:r w:rsidRPr="005C38B7">
              <w:rPr>
                <w:rFonts w:cs="Arial"/>
                <w:bCs/>
                <w:sz w:val="16"/>
                <w:szCs w:val="16"/>
              </w:rPr>
              <w:t>5</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7854</w:t>
            </w:r>
            <w:r w:rsidR="000A411B">
              <w:rPr>
                <w:rFonts w:cs="Arial"/>
                <w:bCs/>
                <w:sz w:val="16"/>
                <w:szCs w:val="16"/>
              </w:rPr>
              <w:t>.</w:t>
            </w:r>
            <w:r w:rsidRPr="005C38B7">
              <w:rPr>
                <w:rFonts w:cs="Arial"/>
                <w:bCs/>
                <w:sz w:val="16"/>
                <w:szCs w:val="16"/>
              </w:rPr>
              <w:t>40</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114</w:t>
            </w:r>
            <w:r w:rsidR="000A411B">
              <w:rPr>
                <w:rFonts w:cs="Arial"/>
                <w:bCs/>
                <w:sz w:val="16"/>
                <w:szCs w:val="16"/>
              </w:rPr>
              <w:t>.</w:t>
            </w:r>
            <w:r w:rsidRPr="005C38B7">
              <w:rPr>
                <w:rFonts w:cs="Arial"/>
                <w:bCs/>
                <w:sz w:val="16"/>
                <w:szCs w:val="16"/>
              </w:rPr>
              <w:t>6</w:t>
            </w:r>
          </w:p>
        </w:tc>
      </w:tr>
      <w:tr w:rsidR="00BB6A6E" w:rsidRPr="009A6652" w:rsidTr="00CF71D3">
        <w:tblPrEx>
          <w:tblBorders>
            <w:bottom w:val="none" w:sz="0" w:space="0" w:color="auto"/>
          </w:tblBorders>
        </w:tblPrEx>
        <w:tc>
          <w:tcPr>
            <w:tcW w:w="2660" w:type="dxa"/>
            <w:shd w:val="clear" w:color="auto" w:fill="auto"/>
            <w:vAlign w:val="bottom"/>
          </w:tcPr>
          <w:p w:rsidR="00BB6A6E" w:rsidRPr="00540E95" w:rsidRDefault="00BB6A6E" w:rsidP="00615716">
            <w:pPr>
              <w:tabs>
                <w:tab w:val="left" w:leader="dot" w:pos="3714"/>
              </w:tabs>
              <w:autoSpaceDE w:val="0"/>
              <w:autoSpaceDN w:val="0"/>
              <w:adjustRightInd w:val="0"/>
              <w:spacing w:before="0" w:after="0"/>
              <w:rPr>
                <w:sz w:val="16"/>
                <w:szCs w:val="16"/>
                <w:lang w:val="en-GB"/>
              </w:rPr>
            </w:pPr>
            <w:r>
              <w:rPr>
                <w:sz w:val="16"/>
                <w:szCs w:val="16"/>
                <w:lang w:val="en-GB"/>
              </w:rPr>
              <w:t>Mining</w:t>
            </w:r>
            <w:r w:rsidRPr="00540E95">
              <w:rPr>
                <w:sz w:val="16"/>
                <w:szCs w:val="16"/>
                <w:lang w:val="en-GB"/>
              </w:rPr>
              <w:t xml:space="preserve"> </w:t>
            </w:r>
            <w:r>
              <w:rPr>
                <w:rFonts w:cs="Arial"/>
                <w:sz w:val="16"/>
                <w:szCs w:val="16"/>
                <w:lang w:val="en-GB"/>
              </w:rPr>
              <w:t>and quarrying</w:t>
            </w:r>
            <w:r w:rsidRPr="00540E95">
              <w:rPr>
                <w:sz w:val="16"/>
                <w:szCs w:val="16"/>
                <w:lang w:val="en-GB"/>
              </w:rPr>
              <w:t xml:space="preserve"> </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16224</w:t>
            </w:r>
            <w:r w:rsidR="000A411B">
              <w:rPr>
                <w:bCs/>
                <w:color w:val="000000"/>
                <w:sz w:val="16"/>
                <w:szCs w:val="16"/>
              </w:rPr>
              <w:t>.</w:t>
            </w:r>
            <w:r w:rsidRPr="005C38B7">
              <w:rPr>
                <w:bCs/>
                <w:color w:val="000000"/>
                <w:sz w:val="16"/>
                <w:szCs w:val="16"/>
              </w:rPr>
              <w:t>97</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155</w:t>
            </w:r>
            <w:r w:rsidR="000A411B">
              <w:rPr>
                <w:rFonts w:cs="Arial"/>
                <w:bCs/>
                <w:sz w:val="16"/>
                <w:szCs w:val="16"/>
              </w:rPr>
              <w:t>.</w:t>
            </w:r>
            <w:r w:rsidRPr="005C38B7">
              <w:rPr>
                <w:rFonts w:cs="Arial"/>
                <w:bCs/>
                <w:sz w:val="16"/>
                <w:szCs w:val="16"/>
              </w:rPr>
              <w:t>5</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102</w:t>
            </w:r>
            <w:r w:rsidR="000A411B">
              <w:rPr>
                <w:rFonts w:cs="Arial"/>
                <w:bCs/>
                <w:sz w:val="16"/>
                <w:szCs w:val="16"/>
              </w:rPr>
              <w:t>.</w:t>
            </w:r>
            <w:r w:rsidRPr="005C38B7">
              <w:rPr>
                <w:rFonts w:cs="Arial"/>
                <w:bCs/>
                <w:sz w:val="16"/>
                <w:szCs w:val="16"/>
              </w:rPr>
              <w:t>5</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9134</w:t>
            </w:r>
            <w:r w:rsidR="000A411B">
              <w:rPr>
                <w:rFonts w:cs="Arial"/>
                <w:bCs/>
                <w:sz w:val="16"/>
                <w:szCs w:val="16"/>
              </w:rPr>
              <w:t>.</w:t>
            </w:r>
            <w:r w:rsidRPr="005C38B7">
              <w:rPr>
                <w:rFonts w:cs="Arial"/>
                <w:bCs/>
                <w:sz w:val="16"/>
                <w:szCs w:val="16"/>
              </w:rPr>
              <w:t>20</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106</w:t>
            </w:r>
            <w:r w:rsidR="000A411B">
              <w:rPr>
                <w:rFonts w:cs="Arial"/>
                <w:bCs/>
                <w:sz w:val="16"/>
                <w:szCs w:val="16"/>
              </w:rPr>
              <w:t>.</w:t>
            </w:r>
            <w:r w:rsidRPr="005C38B7">
              <w:rPr>
                <w:rFonts w:cs="Arial"/>
                <w:bCs/>
                <w:sz w:val="16"/>
                <w:szCs w:val="16"/>
              </w:rPr>
              <w:t>1</w:t>
            </w:r>
          </w:p>
        </w:tc>
      </w:tr>
      <w:tr w:rsidR="00BB6A6E" w:rsidRPr="009A6652" w:rsidTr="00CF71D3">
        <w:tblPrEx>
          <w:tblBorders>
            <w:bottom w:val="none" w:sz="0" w:space="0" w:color="auto"/>
          </w:tblBorders>
        </w:tblPrEx>
        <w:tc>
          <w:tcPr>
            <w:tcW w:w="2660" w:type="dxa"/>
            <w:shd w:val="clear" w:color="auto" w:fill="auto"/>
            <w:vAlign w:val="bottom"/>
          </w:tcPr>
          <w:p w:rsidR="00BB6A6E" w:rsidRPr="00540E95" w:rsidRDefault="00BB6A6E" w:rsidP="00615716">
            <w:pPr>
              <w:spacing w:before="0" w:after="0" w:line="240" w:lineRule="auto"/>
              <w:rPr>
                <w:sz w:val="16"/>
                <w:szCs w:val="16"/>
                <w:lang w:val="en-GB"/>
              </w:rPr>
            </w:pPr>
            <w:r>
              <w:rPr>
                <w:rFonts w:cs="Arial"/>
                <w:sz w:val="16"/>
                <w:szCs w:val="16"/>
                <w:lang w:val="en-GB"/>
              </w:rPr>
              <w:t xml:space="preserve">Manufacturing </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6125</w:t>
            </w:r>
            <w:r w:rsidR="000A411B">
              <w:rPr>
                <w:bCs/>
                <w:color w:val="000000"/>
                <w:sz w:val="16"/>
                <w:szCs w:val="16"/>
              </w:rPr>
              <w:t>.</w:t>
            </w:r>
            <w:r w:rsidRPr="005C38B7">
              <w:rPr>
                <w:bCs/>
                <w:color w:val="000000"/>
                <w:sz w:val="16"/>
                <w:szCs w:val="16"/>
              </w:rPr>
              <w:t>39</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105</w:t>
            </w:r>
            <w:r w:rsidR="000A411B">
              <w:rPr>
                <w:rFonts w:cs="Arial"/>
                <w:bCs/>
                <w:sz w:val="16"/>
                <w:szCs w:val="16"/>
              </w:rPr>
              <w:t>.</w:t>
            </w:r>
            <w:r w:rsidRPr="005C38B7">
              <w:rPr>
                <w:rFonts w:cs="Arial"/>
                <w:bCs/>
                <w:sz w:val="16"/>
                <w:szCs w:val="16"/>
              </w:rPr>
              <w:t>8</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110</w:t>
            </w:r>
            <w:r w:rsidR="000A411B">
              <w:rPr>
                <w:rFonts w:cs="Arial"/>
                <w:bCs/>
                <w:sz w:val="16"/>
                <w:szCs w:val="16"/>
              </w:rPr>
              <w:t>.</w:t>
            </w:r>
            <w:r w:rsidRPr="005C38B7">
              <w:rPr>
                <w:rFonts w:cs="Arial"/>
                <w:bCs/>
                <w:sz w:val="16"/>
                <w:szCs w:val="16"/>
              </w:rPr>
              <w:t>1</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5652</w:t>
            </w:r>
            <w:r w:rsidR="000A411B">
              <w:rPr>
                <w:rFonts w:cs="Arial"/>
                <w:bCs/>
                <w:sz w:val="16"/>
                <w:szCs w:val="16"/>
              </w:rPr>
              <w:t>.</w:t>
            </w:r>
            <w:r w:rsidRPr="005C38B7">
              <w:rPr>
                <w:rFonts w:cs="Arial"/>
                <w:bCs/>
                <w:sz w:val="16"/>
                <w:szCs w:val="16"/>
              </w:rPr>
              <w:t>01</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109</w:t>
            </w:r>
            <w:r w:rsidR="000A411B">
              <w:rPr>
                <w:rFonts w:cs="Arial"/>
                <w:bCs/>
                <w:sz w:val="16"/>
                <w:szCs w:val="16"/>
              </w:rPr>
              <w:t>.</w:t>
            </w:r>
            <w:r w:rsidRPr="005C38B7">
              <w:rPr>
                <w:rFonts w:cs="Arial"/>
                <w:bCs/>
                <w:sz w:val="16"/>
                <w:szCs w:val="16"/>
              </w:rPr>
              <w:t>3</w:t>
            </w:r>
          </w:p>
        </w:tc>
      </w:tr>
      <w:tr w:rsidR="00BB6A6E" w:rsidRPr="009A6652" w:rsidTr="00CF71D3">
        <w:tblPrEx>
          <w:tblBorders>
            <w:bottom w:val="none" w:sz="0" w:space="0" w:color="auto"/>
          </w:tblBorders>
        </w:tblPrEx>
        <w:tc>
          <w:tcPr>
            <w:tcW w:w="2660" w:type="dxa"/>
            <w:shd w:val="clear" w:color="auto" w:fill="auto"/>
            <w:vAlign w:val="bottom"/>
          </w:tcPr>
          <w:p w:rsidR="00BB6A6E" w:rsidRPr="00540E95" w:rsidRDefault="00BB6A6E" w:rsidP="00615716">
            <w:pPr>
              <w:spacing w:before="0" w:after="0" w:line="240" w:lineRule="auto"/>
              <w:rPr>
                <w:sz w:val="16"/>
                <w:szCs w:val="16"/>
                <w:lang w:val="en-GB"/>
              </w:rPr>
            </w:pPr>
            <w:r>
              <w:rPr>
                <w:noProof/>
                <w:sz w:val="16"/>
                <w:szCs w:val="16"/>
                <w:lang w:val="en-US"/>
              </w:rPr>
              <w:t>Electricity, gas, steam and air conditioning supply</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9830</w:t>
            </w:r>
            <w:r w:rsidR="000A411B">
              <w:rPr>
                <w:bCs/>
                <w:color w:val="000000"/>
                <w:sz w:val="16"/>
                <w:szCs w:val="16"/>
              </w:rPr>
              <w:t>.</w:t>
            </w:r>
            <w:r w:rsidRPr="005C38B7">
              <w:rPr>
                <w:bCs/>
                <w:color w:val="000000"/>
                <w:sz w:val="16"/>
                <w:szCs w:val="16"/>
              </w:rPr>
              <w:t>85</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103</w:t>
            </w:r>
            <w:r w:rsidR="000A411B">
              <w:rPr>
                <w:rFonts w:cs="Arial"/>
                <w:bCs/>
                <w:sz w:val="16"/>
                <w:szCs w:val="16"/>
              </w:rPr>
              <w:t>.</w:t>
            </w:r>
            <w:r w:rsidRPr="005C38B7">
              <w:rPr>
                <w:rFonts w:cs="Arial"/>
                <w:bCs/>
                <w:sz w:val="16"/>
                <w:szCs w:val="16"/>
              </w:rPr>
              <w:t>8</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97</w:t>
            </w:r>
            <w:r w:rsidR="000A411B">
              <w:rPr>
                <w:rFonts w:cs="Arial"/>
                <w:bCs/>
                <w:sz w:val="16"/>
                <w:szCs w:val="16"/>
              </w:rPr>
              <w:t>.</w:t>
            </w:r>
            <w:r w:rsidRPr="005C38B7">
              <w:rPr>
                <w:rFonts w:cs="Arial"/>
                <w:bCs/>
                <w:sz w:val="16"/>
                <w:szCs w:val="16"/>
              </w:rPr>
              <w:t>8</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8664</w:t>
            </w:r>
            <w:r w:rsidR="000A411B">
              <w:rPr>
                <w:rFonts w:cs="Arial"/>
                <w:bCs/>
                <w:sz w:val="16"/>
                <w:szCs w:val="16"/>
              </w:rPr>
              <w:t>.</w:t>
            </w:r>
            <w:r w:rsidRPr="005C38B7">
              <w:rPr>
                <w:rFonts w:cs="Arial"/>
                <w:bCs/>
                <w:sz w:val="16"/>
                <w:szCs w:val="16"/>
              </w:rPr>
              <w:t>56</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105</w:t>
            </w:r>
            <w:r w:rsidR="000A411B">
              <w:rPr>
                <w:rFonts w:cs="Arial"/>
                <w:bCs/>
                <w:sz w:val="16"/>
                <w:szCs w:val="16"/>
              </w:rPr>
              <w:t>.</w:t>
            </w:r>
            <w:r w:rsidRPr="005C38B7">
              <w:rPr>
                <w:rFonts w:cs="Arial"/>
                <w:bCs/>
                <w:sz w:val="16"/>
                <w:szCs w:val="16"/>
              </w:rPr>
              <w:t>3</w:t>
            </w:r>
          </w:p>
        </w:tc>
      </w:tr>
      <w:tr w:rsidR="00BB6A6E" w:rsidRPr="009A6652" w:rsidTr="00CF71D3">
        <w:tblPrEx>
          <w:tblBorders>
            <w:bottom w:val="none" w:sz="0" w:space="0" w:color="auto"/>
          </w:tblBorders>
        </w:tblPrEx>
        <w:tc>
          <w:tcPr>
            <w:tcW w:w="2660" w:type="dxa"/>
            <w:shd w:val="clear" w:color="auto" w:fill="auto"/>
            <w:vAlign w:val="bottom"/>
          </w:tcPr>
          <w:p w:rsidR="00BB6A6E" w:rsidRPr="00540E95" w:rsidRDefault="00BB6A6E" w:rsidP="00615716">
            <w:pPr>
              <w:spacing w:before="0" w:after="0" w:line="240" w:lineRule="auto"/>
              <w:rPr>
                <w:sz w:val="16"/>
                <w:szCs w:val="16"/>
                <w:lang w:val="en-GB"/>
              </w:rPr>
            </w:pPr>
            <w:r>
              <w:rPr>
                <w:noProof/>
                <w:sz w:val="16"/>
                <w:szCs w:val="16"/>
                <w:lang w:val="en-US"/>
              </w:rPr>
              <w:t>Water supply; sewerage, waste management and remediation activities</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6349</w:t>
            </w:r>
            <w:r w:rsidR="000A411B">
              <w:rPr>
                <w:bCs/>
                <w:color w:val="000000"/>
                <w:sz w:val="16"/>
                <w:szCs w:val="16"/>
              </w:rPr>
              <w:t>.</w:t>
            </w:r>
            <w:r w:rsidRPr="005C38B7">
              <w:rPr>
                <w:bCs/>
                <w:color w:val="000000"/>
                <w:sz w:val="16"/>
                <w:szCs w:val="16"/>
              </w:rPr>
              <w:t>06</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116</w:t>
            </w:r>
            <w:r w:rsidR="000A411B">
              <w:rPr>
                <w:rFonts w:cs="Arial"/>
                <w:bCs/>
                <w:sz w:val="16"/>
                <w:szCs w:val="16"/>
              </w:rPr>
              <w:t>.</w:t>
            </w:r>
            <w:r w:rsidRPr="005C38B7">
              <w:rPr>
                <w:rFonts w:cs="Arial"/>
                <w:bCs/>
                <w:sz w:val="16"/>
                <w:szCs w:val="16"/>
              </w:rPr>
              <w:t>0</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110</w:t>
            </w:r>
            <w:r w:rsidR="000A411B">
              <w:rPr>
                <w:rFonts w:cs="Arial"/>
                <w:bCs/>
                <w:sz w:val="16"/>
                <w:szCs w:val="16"/>
              </w:rPr>
              <w:t>.</w:t>
            </w:r>
            <w:r w:rsidRPr="005C38B7">
              <w:rPr>
                <w:rFonts w:cs="Arial"/>
                <w:bCs/>
                <w:sz w:val="16"/>
                <w:szCs w:val="16"/>
              </w:rPr>
              <w:t>2</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5343</w:t>
            </w:r>
            <w:r w:rsidR="000A411B">
              <w:rPr>
                <w:rFonts w:cs="Arial"/>
                <w:bCs/>
                <w:sz w:val="16"/>
                <w:szCs w:val="16"/>
              </w:rPr>
              <w:t>.</w:t>
            </w:r>
            <w:r w:rsidRPr="005C38B7">
              <w:rPr>
                <w:rFonts w:cs="Arial"/>
                <w:bCs/>
                <w:sz w:val="16"/>
                <w:szCs w:val="16"/>
              </w:rPr>
              <w:t>24</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107</w:t>
            </w:r>
            <w:r w:rsidR="000A411B">
              <w:rPr>
                <w:rFonts w:cs="Arial"/>
                <w:bCs/>
                <w:sz w:val="16"/>
                <w:szCs w:val="16"/>
              </w:rPr>
              <w:t>.</w:t>
            </w:r>
            <w:r w:rsidRPr="005C38B7">
              <w:rPr>
                <w:rFonts w:cs="Arial"/>
                <w:bCs/>
                <w:sz w:val="16"/>
                <w:szCs w:val="16"/>
              </w:rPr>
              <w:t>0</w:t>
            </w:r>
          </w:p>
        </w:tc>
      </w:tr>
      <w:tr w:rsidR="00BB6A6E" w:rsidRPr="009A6652" w:rsidTr="00CF71D3">
        <w:tblPrEx>
          <w:tblBorders>
            <w:bottom w:val="none" w:sz="0" w:space="0" w:color="auto"/>
          </w:tblBorders>
        </w:tblPrEx>
        <w:tc>
          <w:tcPr>
            <w:tcW w:w="2660" w:type="dxa"/>
            <w:shd w:val="clear" w:color="auto" w:fill="auto"/>
            <w:vAlign w:val="bottom"/>
          </w:tcPr>
          <w:p w:rsidR="00BB6A6E" w:rsidRPr="00540E95" w:rsidRDefault="00BB6A6E" w:rsidP="00615716">
            <w:pPr>
              <w:spacing w:before="0" w:after="0" w:line="240" w:lineRule="auto"/>
              <w:rPr>
                <w:sz w:val="16"/>
                <w:szCs w:val="16"/>
                <w:lang w:val="en-GB"/>
              </w:rPr>
            </w:pPr>
            <w:r>
              <w:rPr>
                <w:rFonts w:cs="Arial"/>
                <w:sz w:val="16"/>
                <w:szCs w:val="16"/>
                <w:lang w:val="en-GB"/>
              </w:rPr>
              <w:t>Construction</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6359</w:t>
            </w:r>
            <w:r w:rsidR="000A411B">
              <w:rPr>
                <w:bCs/>
                <w:color w:val="000000"/>
                <w:sz w:val="16"/>
                <w:szCs w:val="16"/>
              </w:rPr>
              <w:t>.</w:t>
            </w:r>
            <w:r w:rsidRPr="005C38B7">
              <w:rPr>
                <w:bCs/>
                <w:color w:val="000000"/>
                <w:sz w:val="16"/>
                <w:szCs w:val="16"/>
              </w:rPr>
              <w:t>67</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105</w:t>
            </w:r>
            <w:r w:rsidR="000A411B">
              <w:rPr>
                <w:rFonts w:cs="Arial"/>
                <w:bCs/>
                <w:sz w:val="16"/>
                <w:szCs w:val="16"/>
              </w:rPr>
              <w:t>.</w:t>
            </w:r>
            <w:r w:rsidRPr="005C38B7">
              <w:rPr>
                <w:rFonts w:cs="Arial"/>
                <w:bCs/>
                <w:sz w:val="16"/>
                <w:szCs w:val="16"/>
              </w:rPr>
              <w:t>5</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109</w:t>
            </w:r>
            <w:r w:rsidR="000A411B">
              <w:rPr>
                <w:rFonts w:cs="Arial"/>
                <w:bCs/>
                <w:sz w:val="16"/>
                <w:szCs w:val="16"/>
              </w:rPr>
              <w:t>.</w:t>
            </w:r>
            <w:r w:rsidRPr="005C38B7">
              <w:rPr>
                <w:rFonts w:cs="Arial"/>
                <w:bCs/>
                <w:sz w:val="16"/>
                <w:szCs w:val="16"/>
              </w:rPr>
              <w:t>7</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5825</w:t>
            </w:r>
            <w:r w:rsidR="000A411B">
              <w:rPr>
                <w:rFonts w:cs="Arial"/>
                <w:bCs/>
                <w:sz w:val="16"/>
                <w:szCs w:val="16"/>
              </w:rPr>
              <w:t>.</w:t>
            </w:r>
            <w:r w:rsidRPr="005C38B7">
              <w:rPr>
                <w:rFonts w:cs="Arial"/>
                <w:bCs/>
                <w:sz w:val="16"/>
                <w:szCs w:val="16"/>
              </w:rPr>
              <w:t>75</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107</w:t>
            </w:r>
            <w:r w:rsidR="000A411B">
              <w:rPr>
                <w:rFonts w:cs="Arial"/>
                <w:bCs/>
                <w:sz w:val="16"/>
                <w:szCs w:val="16"/>
              </w:rPr>
              <w:t>.</w:t>
            </w:r>
            <w:r w:rsidRPr="005C38B7">
              <w:rPr>
                <w:rFonts w:cs="Arial"/>
                <w:bCs/>
                <w:sz w:val="16"/>
                <w:szCs w:val="16"/>
              </w:rPr>
              <w:t>8</w:t>
            </w:r>
          </w:p>
        </w:tc>
      </w:tr>
      <w:tr w:rsidR="00BB6A6E" w:rsidRPr="009A6652" w:rsidTr="00CF71D3">
        <w:tblPrEx>
          <w:tblBorders>
            <w:bottom w:val="none" w:sz="0" w:space="0" w:color="auto"/>
          </w:tblBorders>
        </w:tblPrEx>
        <w:tc>
          <w:tcPr>
            <w:tcW w:w="2660" w:type="dxa"/>
            <w:shd w:val="clear" w:color="auto" w:fill="auto"/>
            <w:vAlign w:val="bottom"/>
          </w:tcPr>
          <w:p w:rsidR="00BB6A6E" w:rsidRPr="00540E95" w:rsidRDefault="00BB6A6E" w:rsidP="00615716">
            <w:pPr>
              <w:spacing w:before="0" w:after="0" w:line="240" w:lineRule="auto"/>
              <w:rPr>
                <w:sz w:val="16"/>
                <w:szCs w:val="16"/>
                <w:lang w:val="en-GB"/>
              </w:rPr>
            </w:pPr>
            <w:r>
              <w:rPr>
                <w:noProof/>
                <w:sz w:val="16"/>
                <w:szCs w:val="16"/>
                <w:lang w:val="en-US"/>
              </w:rPr>
              <w:t xml:space="preserve">Trade; repair of motor vehicles </w:t>
            </w:r>
            <w:r w:rsidRPr="00540E95">
              <w:rPr>
                <w:rFonts w:cs="Arial"/>
                <w:sz w:val="16"/>
                <w:szCs w:val="16"/>
                <w:vertAlign w:val="superscript"/>
                <w:lang w:val="en-GB"/>
              </w:rPr>
              <w:t>∆</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6160</w:t>
            </w:r>
            <w:r w:rsidR="000A411B">
              <w:rPr>
                <w:bCs/>
                <w:color w:val="000000"/>
                <w:sz w:val="16"/>
                <w:szCs w:val="16"/>
              </w:rPr>
              <w:t>.</w:t>
            </w:r>
            <w:r w:rsidRPr="005C38B7">
              <w:rPr>
                <w:bCs/>
                <w:color w:val="000000"/>
                <w:sz w:val="16"/>
                <w:szCs w:val="16"/>
              </w:rPr>
              <w:t>00</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111</w:t>
            </w:r>
            <w:r w:rsidR="000A411B">
              <w:rPr>
                <w:rFonts w:cs="Arial"/>
                <w:bCs/>
                <w:sz w:val="16"/>
                <w:szCs w:val="16"/>
              </w:rPr>
              <w:t>.</w:t>
            </w:r>
            <w:r w:rsidRPr="005C38B7">
              <w:rPr>
                <w:rFonts w:cs="Arial"/>
                <w:bCs/>
                <w:sz w:val="16"/>
                <w:szCs w:val="16"/>
              </w:rPr>
              <w:t>2</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114</w:t>
            </w:r>
            <w:r w:rsidR="000A411B">
              <w:rPr>
                <w:rFonts w:cs="Arial"/>
                <w:bCs/>
                <w:sz w:val="16"/>
                <w:szCs w:val="16"/>
              </w:rPr>
              <w:t>.</w:t>
            </w:r>
            <w:r w:rsidRPr="005C38B7">
              <w:rPr>
                <w:rFonts w:cs="Arial"/>
                <w:bCs/>
                <w:sz w:val="16"/>
                <w:szCs w:val="16"/>
              </w:rPr>
              <w:t>4</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5529</w:t>
            </w:r>
            <w:r w:rsidR="000A411B">
              <w:rPr>
                <w:rFonts w:cs="Arial"/>
                <w:bCs/>
                <w:sz w:val="16"/>
                <w:szCs w:val="16"/>
              </w:rPr>
              <w:t>.</w:t>
            </w:r>
            <w:r w:rsidRPr="005C38B7">
              <w:rPr>
                <w:rFonts w:cs="Arial"/>
                <w:bCs/>
                <w:sz w:val="16"/>
                <w:szCs w:val="16"/>
              </w:rPr>
              <w:t>90</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109</w:t>
            </w:r>
            <w:r w:rsidR="000A411B">
              <w:rPr>
                <w:rFonts w:cs="Arial"/>
                <w:bCs/>
                <w:sz w:val="16"/>
                <w:szCs w:val="16"/>
              </w:rPr>
              <w:t>.</w:t>
            </w:r>
            <w:r w:rsidRPr="005C38B7">
              <w:rPr>
                <w:rFonts w:cs="Arial"/>
                <w:bCs/>
                <w:sz w:val="16"/>
                <w:szCs w:val="16"/>
              </w:rPr>
              <w:t>3</w:t>
            </w:r>
          </w:p>
        </w:tc>
      </w:tr>
      <w:tr w:rsidR="00BB6A6E" w:rsidRPr="009A6652" w:rsidTr="00CF71D3">
        <w:tblPrEx>
          <w:tblBorders>
            <w:bottom w:val="none" w:sz="0" w:space="0" w:color="auto"/>
          </w:tblBorders>
        </w:tblPrEx>
        <w:tc>
          <w:tcPr>
            <w:tcW w:w="2660" w:type="dxa"/>
            <w:shd w:val="clear" w:color="auto" w:fill="auto"/>
            <w:vAlign w:val="bottom"/>
          </w:tcPr>
          <w:p w:rsidR="00BB6A6E" w:rsidRPr="00540E95" w:rsidRDefault="00BB6A6E" w:rsidP="00615716">
            <w:pPr>
              <w:spacing w:before="0" w:after="0" w:line="240" w:lineRule="auto"/>
              <w:rPr>
                <w:sz w:val="16"/>
                <w:szCs w:val="16"/>
                <w:lang w:val="en-GB"/>
              </w:rPr>
            </w:pPr>
            <w:r w:rsidRPr="00540E95">
              <w:rPr>
                <w:rFonts w:cs="Arial"/>
                <w:sz w:val="16"/>
                <w:szCs w:val="16"/>
                <w:lang w:val="en-GB"/>
              </w:rPr>
              <w:t>Transport</w:t>
            </w:r>
            <w:r>
              <w:rPr>
                <w:rFonts w:cs="Arial"/>
                <w:sz w:val="16"/>
                <w:szCs w:val="16"/>
                <w:lang w:val="en-GB"/>
              </w:rPr>
              <w:t>ation and storage</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5615</w:t>
            </w:r>
            <w:r w:rsidR="000A411B">
              <w:rPr>
                <w:bCs/>
                <w:color w:val="000000"/>
                <w:sz w:val="16"/>
                <w:szCs w:val="16"/>
              </w:rPr>
              <w:t>.</w:t>
            </w:r>
            <w:r w:rsidRPr="005C38B7">
              <w:rPr>
                <w:bCs/>
                <w:color w:val="000000"/>
                <w:sz w:val="16"/>
                <w:szCs w:val="16"/>
              </w:rPr>
              <w:t>10</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105</w:t>
            </w:r>
            <w:r w:rsidR="000A411B">
              <w:rPr>
                <w:rFonts w:cs="Arial"/>
                <w:bCs/>
                <w:sz w:val="16"/>
                <w:szCs w:val="16"/>
              </w:rPr>
              <w:t>.</w:t>
            </w:r>
            <w:r w:rsidRPr="005C38B7">
              <w:rPr>
                <w:rFonts w:cs="Arial"/>
                <w:bCs/>
                <w:sz w:val="16"/>
                <w:szCs w:val="16"/>
              </w:rPr>
              <w:t>8</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112</w:t>
            </w:r>
            <w:r w:rsidR="000A411B">
              <w:rPr>
                <w:rFonts w:cs="Arial"/>
                <w:bCs/>
                <w:sz w:val="16"/>
                <w:szCs w:val="16"/>
              </w:rPr>
              <w:t>.</w:t>
            </w:r>
            <w:r w:rsidRPr="005C38B7">
              <w:rPr>
                <w:rFonts w:cs="Arial"/>
                <w:bCs/>
                <w:sz w:val="16"/>
                <w:szCs w:val="16"/>
              </w:rPr>
              <w:t>5</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5092</w:t>
            </w:r>
            <w:r w:rsidR="000A411B">
              <w:rPr>
                <w:rFonts w:cs="Arial"/>
                <w:bCs/>
                <w:sz w:val="16"/>
                <w:szCs w:val="16"/>
              </w:rPr>
              <w:t>.</w:t>
            </w:r>
            <w:r w:rsidRPr="005C38B7">
              <w:rPr>
                <w:rFonts w:cs="Arial"/>
                <w:bCs/>
                <w:sz w:val="16"/>
                <w:szCs w:val="16"/>
              </w:rPr>
              <w:t>64</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107</w:t>
            </w:r>
            <w:r w:rsidR="000A411B">
              <w:rPr>
                <w:rFonts w:cs="Arial"/>
                <w:bCs/>
                <w:sz w:val="16"/>
                <w:szCs w:val="16"/>
              </w:rPr>
              <w:t>.</w:t>
            </w:r>
            <w:r w:rsidRPr="005C38B7">
              <w:rPr>
                <w:rFonts w:cs="Arial"/>
                <w:bCs/>
                <w:sz w:val="16"/>
                <w:szCs w:val="16"/>
              </w:rPr>
              <w:t>3</w:t>
            </w:r>
          </w:p>
        </w:tc>
      </w:tr>
      <w:tr w:rsidR="00BB6A6E" w:rsidRPr="006A7AD6" w:rsidTr="00CF71D3">
        <w:tblPrEx>
          <w:tblBorders>
            <w:bottom w:val="none" w:sz="0" w:space="0" w:color="auto"/>
          </w:tblBorders>
        </w:tblPrEx>
        <w:tc>
          <w:tcPr>
            <w:tcW w:w="2660" w:type="dxa"/>
            <w:shd w:val="clear" w:color="auto" w:fill="auto"/>
            <w:vAlign w:val="bottom"/>
          </w:tcPr>
          <w:p w:rsidR="00BB6A6E" w:rsidRPr="00540E95" w:rsidRDefault="00BB6A6E" w:rsidP="00615716">
            <w:pPr>
              <w:spacing w:before="0" w:after="0" w:line="240" w:lineRule="auto"/>
              <w:rPr>
                <w:sz w:val="16"/>
                <w:szCs w:val="16"/>
                <w:lang w:val="en-GB"/>
              </w:rPr>
            </w:pPr>
            <w:r>
              <w:rPr>
                <w:rFonts w:cs="Arial"/>
                <w:sz w:val="16"/>
                <w:szCs w:val="16"/>
                <w:lang w:val="en-GB"/>
              </w:rPr>
              <w:t xml:space="preserve">Accommodation and catering </w:t>
            </w:r>
            <w:r w:rsidRPr="00540E95">
              <w:rPr>
                <w:rFonts w:cs="Arial"/>
                <w:sz w:val="16"/>
                <w:szCs w:val="16"/>
                <w:vertAlign w:val="superscript"/>
                <w:lang w:val="en-GB"/>
              </w:rPr>
              <w:t>∆</w:t>
            </w:r>
            <w:r w:rsidRPr="00540E95">
              <w:rPr>
                <w:rFonts w:cs="Arial"/>
                <w:sz w:val="16"/>
                <w:szCs w:val="16"/>
                <w:lang w:val="en-GB"/>
              </w:rPr>
              <w:t xml:space="preserve"> </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4541</w:t>
            </w:r>
            <w:r w:rsidR="000A411B">
              <w:rPr>
                <w:bCs/>
                <w:color w:val="000000"/>
                <w:sz w:val="16"/>
                <w:szCs w:val="16"/>
              </w:rPr>
              <w:t>.</w:t>
            </w:r>
            <w:r w:rsidRPr="005C38B7">
              <w:rPr>
                <w:bCs/>
                <w:color w:val="000000"/>
                <w:sz w:val="16"/>
                <w:szCs w:val="16"/>
              </w:rPr>
              <w:t>34</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103</w:t>
            </w:r>
            <w:r w:rsidR="000A411B">
              <w:rPr>
                <w:rFonts w:cs="Arial"/>
                <w:bCs/>
                <w:sz w:val="16"/>
                <w:szCs w:val="16"/>
              </w:rPr>
              <w:t>.</w:t>
            </w:r>
            <w:r w:rsidRPr="005C38B7">
              <w:rPr>
                <w:rFonts w:cs="Arial"/>
                <w:bCs/>
                <w:sz w:val="16"/>
                <w:szCs w:val="16"/>
              </w:rPr>
              <w:t>6</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120</w:t>
            </w:r>
            <w:r w:rsidR="000A411B">
              <w:rPr>
                <w:rFonts w:cs="Arial"/>
                <w:bCs/>
                <w:sz w:val="16"/>
                <w:szCs w:val="16"/>
              </w:rPr>
              <w:t>.</w:t>
            </w:r>
            <w:r w:rsidRPr="005C38B7">
              <w:rPr>
                <w:rFonts w:cs="Arial"/>
                <w:bCs/>
                <w:sz w:val="16"/>
                <w:szCs w:val="16"/>
              </w:rPr>
              <w:t>7</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4236</w:t>
            </w:r>
            <w:r w:rsidR="000A411B">
              <w:rPr>
                <w:rFonts w:cs="Arial"/>
                <w:bCs/>
                <w:sz w:val="16"/>
                <w:szCs w:val="16"/>
              </w:rPr>
              <w:t>.</w:t>
            </w:r>
            <w:r w:rsidRPr="005C38B7">
              <w:rPr>
                <w:rFonts w:cs="Arial"/>
                <w:bCs/>
                <w:sz w:val="16"/>
                <w:szCs w:val="16"/>
              </w:rPr>
              <w:t>31</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112</w:t>
            </w:r>
            <w:r w:rsidR="000A411B">
              <w:rPr>
                <w:rFonts w:cs="Arial"/>
                <w:bCs/>
                <w:sz w:val="16"/>
                <w:szCs w:val="16"/>
              </w:rPr>
              <w:t>.</w:t>
            </w:r>
            <w:r w:rsidRPr="005C38B7">
              <w:rPr>
                <w:rFonts w:cs="Arial"/>
                <w:bCs/>
                <w:sz w:val="16"/>
                <w:szCs w:val="16"/>
              </w:rPr>
              <w:t>5</w:t>
            </w:r>
          </w:p>
        </w:tc>
      </w:tr>
      <w:tr w:rsidR="00BB6A6E" w:rsidRPr="006A7AD6" w:rsidTr="00CF71D3">
        <w:tblPrEx>
          <w:tblBorders>
            <w:bottom w:val="none" w:sz="0" w:space="0" w:color="auto"/>
          </w:tblBorders>
        </w:tblPrEx>
        <w:tc>
          <w:tcPr>
            <w:tcW w:w="2660" w:type="dxa"/>
            <w:shd w:val="clear" w:color="auto" w:fill="auto"/>
            <w:vAlign w:val="bottom"/>
          </w:tcPr>
          <w:p w:rsidR="00BB6A6E" w:rsidRPr="00540E95" w:rsidRDefault="00BB6A6E" w:rsidP="00615716">
            <w:pPr>
              <w:spacing w:before="0" w:after="0" w:line="240" w:lineRule="auto"/>
              <w:rPr>
                <w:sz w:val="16"/>
                <w:szCs w:val="16"/>
                <w:lang w:val="en-GB"/>
              </w:rPr>
            </w:pPr>
            <w:r w:rsidRPr="00540E95">
              <w:rPr>
                <w:rFonts w:cs="Arial"/>
                <w:sz w:val="16"/>
                <w:szCs w:val="16"/>
                <w:lang w:val="en-GB"/>
              </w:rPr>
              <w:lastRenderedPageBreak/>
              <w:t>Informa</w:t>
            </w:r>
            <w:r>
              <w:rPr>
                <w:rFonts w:cs="Arial"/>
                <w:sz w:val="16"/>
                <w:szCs w:val="16"/>
                <w:lang w:val="en-GB"/>
              </w:rPr>
              <w:t>tion and c</w:t>
            </w:r>
            <w:r w:rsidRPr="00540E95">
              <w:rPr>
                <w:rFonts w:cs="Arial"/>
                <w:sz w:val="16"/>
                <w:szCs w:val="16"/>
                <w:lang w:val="en-GB"/>
              </w:rPr>
              <w:t>ommunic</w:t>
            </w:r>
            <w:r>
              <w:rPr>
                <w:rFonts w:cs="Arial"/>
                <w:sz w:val="16"/>
                <w:szCs w:val="16"/>
                <w:lang w:val="en-GB"/>
              </w:rPr>
              <w:t>ation</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11154</w:t>
            </w:r>
            <w:r w:rsidR="000A411B">
              <w:rPr>
                <w:bCs/>
                <w:color w:val="000000"/>
                <w:sz w:val="16"/>
                <w:szCs w:val="16"/>
              </w:rPr>
              <w:t>.</w:t>
            </w:r>
            <w:r w:rsidRPr="005C38B7">
              <w:rPr>
                <w:bCs/>
                <w:color w:val="000000"/>
                <w:sz w:val="16"/>
                <w:szCs w:val="16"/>
              </w:rPr>
              <w:t>82</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110</w:t>
            </w:r>
            <w:r w:rsidR="000A411B">
              <w:rPr>
                <w:rFonts w:cs="Arial"/>
                <w:bCs/>
                <w:sz w:val="16"/>
                <w:szCs w:val="16"/>
              </w:rPr>
              <w:t>.</w:t>
            </w:r>
            <w:r w:rsidRPr="005C38B7">
              <w:rPr>
                <w:rFonts w:cs="Arial"/>
                <w:bCs/>
                <w:sz w:val="16"/>
                <w:szCs w:val="16"/>
              </w:rPr>
              <w:t>4</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115</w:t>
            </w:r>
            <w:r w:rsidR="000A411B">
              <w:rPr>
                <w:rFonts w:cs="Arial"/>
                <w:bCs/>
                <w:sz w:val="16"/>
                <w:szCs w:val="16"/>
              </w:rPr>
              <w:t>.</w:t>
            </w:r>
            <w:r w:rsidRPr="005C38B7">
              <w:rPr>
                <w:rFonts w:cs="Arial"/>
                <w:bCs/>
                <w:sz w:val="16"/>
                <w:szCs w:val="16"/>
              </w:rPr>
              <w:t>3</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10084</w:t>
            </w:r>
            <w:r w:rsidR="000A411B">
              <w:rPr>
                <w:rFonts w:cs="Arial"/>
                <w:bCs/>
                <w:sz w:val="16"/>
                <w:szCs w:val="16"/>
              </w:rPr>
              <w:t>.</w:t>
            </w:r>
            <w:r w:rsidRPr="005C38B7">
              <w:rPr>
                <w:rFonts w:cs="Arial"/>
                <w:bCs/>
                <w:sz w:val="16"/>
                <w:szCs w:val="16"/>
              </w:rPr>
              <w:t>83</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109</w:t>
            </w:r>
            <w:r w:rsidR="000A411B">
              <w:rPr>
                <w:rFonts w:cs="Arial"/>
                <w:bCs/>
                <w:sz w:val="16"/>
                <w:szCs w:val="16"/>
              </w:rPr>
              <w:t>.</w:t>
            </w:r>
            <w:r w:rsidRPr="005C38B7">
              <w:rPr>
                <w:rFonts w:cs="Arial"/>
                <w:bCs/>
                <w:sz w:val="16"/>
                <w:szCs w:val="16"/>
              </w:rPr>
              <w:t>0</w:t>
            </w:r>
          </w:p>
        </w:tc>
      </w:tr>
      <w:tr w:rsidR="00BB6A6E" w:rsidRPr="009A6652" w:rsidTr="00CF71D3">
        <w:tblPrEx>
          <w:tblBorders>
            <w:bottom w:val="none" w:sz="0" w:space="0" w:color="auto"/>
          </w:tblBorders>
        </w:tblPrEx>
        <w:tc>
          <w:tcPr>
            <w:tcW w:w="2660" w:type="dxa"/>
            <w:shd w:val="clear" w:color="auto" w:fill="auto"/>
            <w:vAlign w:val="bottom"/>
          </w:tcPr>
          <w:p w:rsidR="00BB6A6E" w:rsidRPr="00CF4120" w:rsidRDefault="00BB6A6E" w:rsidP="00615716">
            <w:pPr>
              <w:spacing w:before="0" w:after="0" w:line="240" w:lineRule="auto"/>
              <w:rPr>
                <w:sz w:val="16"/>
                <w:szCs w:val="16"/>
                <w:lang w:val="en-GB"/>
              </w:rPr>
            </w:pPr>
            <w:r w:rsidRPr="00CF4120">
              <w:rPr>
                <w:noProof/>
                <w:sz w:val="16"/>
                <w:szCs w:val="16"/>
                <w:lang w:val="en-GB"/>
              </w:rPr>
              <w:t>Real estate activities</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7257</w:t>
            </w:r>
            <w:r w:rsidR="000A411B">
              <w:rPr>
                <w:bCs/>
                <w:color w:val="000000"/>
                <w:sz w:val="16"/>
                <w:szCs w:val="16"/>
              </w:rPr>
              <w:t>.</w:t>
            </w:r>
            <w:r w:rsidRPr="005C38B7">
              <w:rPr>
                <w:bCs/>
                <w:color w:val="000000"/>
                <w:sz w:val="16"/>
                <w:szCs w:val="16"/>
              </w:rPr>
              <w:t>38</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119</w:t>
            </w:r>
            <w:r w:rsidR="000A411B">
              <w:rPr>
                <w:rFonts w:cs="Arial"/>
                <w:bCs/>
                <w:sz w:val="16"/>
                <w:szCs w:val="16"/>
              </w:rPr>
              <w:t>.</w:t>
            </w:r>
            <w:r w:rsidRPr="005C38B7">
              <w:rPr>
                <w:rFonts w:cs="Arial"/>
                <w:bCs/>
                <w:sz w:val="16"/>
                <w:szCs w:val="16"/>
              </w:rPr>
              <w:t>6</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107</w:t>
            </w:r>
            <w:r w:rsidR="000A411B">
              <w:rPr>
                <w:rFonts w:cs="Arial"/>
                <w:bCs/>
                <w:sz w:val="16"/>
                <w:szCs w:val="16"/>
              </w:rPr>
              <w:t>.</w:t>
            </w:r>
            <w:r w:rsidRPr="005C38B7">
              <w:rPr>
                <w:rFonts w:cs="Arial"/>
                <w:bCs/>
                <w:sz w:val="16"/>
                <w:szCs w:val="16"/>
              </w:rPr>
              <w:t>4</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6050</w:t>
            </w:r>
            <w:r w:rsidR="000A411B">
              <w:rPr>
                <w:rFonts w:cs="Arial"/>
                <w:bCs/>
                <w:sz w:val="16"/>
                <w:szCs w:val="16"/>
              </w:rPr>
              <w:t>.</w:t>
            </w:r>
            <w:r w:rsidRPr="005C38B7">
              <w:rPr>
                <w:rFonts w:cs="Arial"/>
                <w:bCs/>
                <w:sz w:val="16"/>
                <w:szCs w:val="16"/>
              </w:rPr>
              <w:t>51</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106</w:t>
            </w:r>
            <w:r w:rsidR="000A411B">
              <w:rPr>
                <w:rFonts w:cs="Arial"/>
                <w:bCs/>
                <w:sz w:val="16"/>
                <w:szCs w:val="16"/>
              </w:rPr>
              <w:t>.</w:t>
            </w:r>
            <w:r w:rsidRPr="005C38B7">
              <w:rPr>
                <w:rFonts w:cs="Arial"/>
                <w:bCs/>
                <w:sz w:val="16"/>
                <w:szCs w:val="16"/>
              </w:rPr>
              <w:t>4</w:t>
            </w:r>
          </w:p>
        </w:tc>
      </w:tr>
      <w:tr w:rsidR="00BB6A6E" w:rsidRPr="009A6652" w:rsidTr="00CF71D3">
        <w:tblPrEx>
          <w:tblBorders>
            <w:bottom w:val="none" w:sz="0" w:space="0" w:color="auto"/>
          </w:tblBorders>
        </w:tblPrEx>
        <w:tc>
          <w:tcPr>
            <w:tcW w:w="2660" w:type="dxa"/>
            <w:shd w:val="clear" w:color="auto" w:fill="auto"/>
            <w:vAlign w:val="bottom"/>
          </w:tcPr>
          <w:p w:rsidR="00BB6A6E" w:rsidRPr="00CF4120" w:rsidRDefault="00BB6A6E" w:rsidP="00615716">
            <w:pPr>
              <w:spacing w:before="0" w:after="0" w:line="240" w:lineRule="auto"/>
              <w:rPr>
                <w:sz w:val="16"/>
                <w:szCs w:val="16"/>
                <w:lang w:val="en-GB"/>
              </w:rPr>
            </w:pPr>
            <w:r w:rsidRPr="00CF4120">
              <w:rPr>
                <w:noProof/>
                <w:sz w:val="16"/>
                <w:szCs w:val="16"/>
                <w:lang w:val="en-GB"/>
              </w:rPr>
              <w:t>Professional, scientific and technical activities</w:t>
            </w:r>
            <w:r w:rsidR="00294A1E" w:rsidRPr="00294A1E">
              <w:rPr>
                <w:noProof/>
                <w:sz w:val="16"/>
                <w:szCs w:val="16"/>
                <w:vertAlign w:val="superscript"/>
                <w:lang w:val="en-GB"/>
              </w:rPr>
              <w:t>b</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9238</w:t>
            </w:r>
            <w:r w:rsidR="000A411B">
              <w:rPr>
                <w:bCs/>
                <w:color w:val="000000"/>
                <w:sz w:val="16"/>
                <w:szCs w:val="16"/>
              </w:rPr>
              <w:t>.</w:t>
            </w:r>
            <w:r w:rsidRPr="005C38B7">
              <w:rPr>
                <w:bCs/>
                <w:color w:val="000000"/>
                <w:sz w:val="16"/>
                <w:szCs w:val="16"/>
              </w:rPr>
              <w:t>03</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112</w:t>
            </w:r>
            <w:r w:rsidR="000A411B">
              <w:rPr>
                <w:rFonts w:cs="Arial"/>
                <w:bCs/>
                <w:sz w:val="16"/>
                <w:szCs w:val="16"/>
              </w:rPr>
              <w:t>.</w:t>
            </w:r>
            <w:r w:rsidRPr="005C38B7">
              <w:rPr>
                <w:rFonts w:cs="Arial"/>
                <w:bCs/>
                <w:sz w:val="16"/>
                <w:szCs w:val="16"/>
              </w:rPr>
              <w:t>1</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112</w:t>
            </w:r>
            <w:r w:rsidR="000A411B">
              <w:rPr>
                <w:rFonts w:cs="Arial"/>
                <w:bCs/>
                <w:sz w:val="16"/>
                <w:szCs w:val="16"/>
              </w:rPr>
              <w:t>.</w:t>
            </w:r>
            <w:r w:rsidRPr="005C38B7">
              <w:rPr>
                <w:rFonts w:cs="Arial"/>
                <w:bCs/>
                <w:sz w:val="16"/>
                <w:szCs w:val="16"/>
              </w:rPr>
              <w:t>6</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8288</w:t>
            </w:r>
            <w:r w:rsidR="000A411B">
              <w:rPr>
                <w:rFonts w:cs="Arial"/>
                <w:bCs/>
                <w:sz w:val="16"/>
                <w:szCs w:val="16"/>
              </w:rPr>
              <w:t>.</w:t>
            </w:r>
            <w:r w:rsidRPr="005C38B7">
              <w:rPr>
                <w:rFonts w:cs="Arial"/>
                <w:bCs/>
                <w:sz w:val="16"/>
                <w:szCs w:val="16"/>
              </w:rPr>
              <w:t>30</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108</w:t>
            </w:r>
            <w:r w:rsidR="000A411B">
              <w:rPr>
                <w:rFonts w:cs="Arial"/>
                <w:bCs/>
                <w:sz w:val="16"/>
                <w:szCs w:val="16"/>
              </w:rPr>
              <w:t>.</w:t>
            </w:r>
            <w:r w:rsidRPr="005C38B7">
              <w:rPr>
                <w:rFonts w:cs="Arial"/>
                <w:bCs/>
                <w:sz w:val="16"/>
                <w:szCs w:val="16"/>
              </w:rPr>
              <w:t>7</w:t>
            </w:r>
          </w:p>
        </w:tc>
      </w:tr>
      <w:tr w:rsidR="00BB6A6E" w:rsidRPr="009A6652" w:rsidTr="00CF71D3">
        <w:tblPrEx>
          <w:tblBorders>
            <w:bottom w:val="none" w:sz="0" w:space="0" w:color="auto"/>
          </w:tblBorders>
        </w:tblPrEx>
        <w:tc>
          <w:tcPr>
            <w:tcW w:w="2660" w:type="dxa"/>
            <w:shd w:val="clear" w:color="auto" w:fill="auto"/>
            <w:vAlign w:val="bottom"/>
          </w:tcPr>
          <w:p w:rsidR="00BB6A6E" w:rsidRPr="00CF4120" w:rsidRDefault="00BB6A6E" w:rsidP="00615716">
            <w:pPr>
              <w:spacing w:before="0" w:after="0" w:line="240" w:lineRule="auto"/>
              <w:rPr>
                <w:sz w:val="16"/>
                <w:szCs w:val="16"/>
                <w:lang w:val="en-GB"/>
              </w:rPr>
            </w:pPr>
            <w:r w:rsidRPr="00CF4120">
              <w:rPr>
                <w:rFonts w:cs="Arial"/>
                <w:sz w:val="16"/>
                <w:szCs w:val="16"/>
                <w:lang w:val="en-GB"/>
              </w:rPr>
              <w:t>A</w:t>
            </w:r>
            <w:r>
              <w:rPr>
                <w:noProof/>
                <w:sz w:val="16"/>
                <w:szCs w:val="16"/>
                <w:lang w:val="en-US"/>
              </w:rPr>
              <w:t xml:space="preserve">dministrative and </w:t>
            </w:r>
            <w:r w:rsidRPr="00A2623B">
              <w:rPr>
                <w:noProof/>
                <w:sz w:val="16"/>
                <w:szCs w:val="16"/>
                <w:lang w:val="en-US"/>
              </w:rPr>
              <w:t>support</w:t>
            </w:r>
            <w:r>
              <w:rPr>
                <w:noProof/>
                <w:sz w:val="16"/>
                <w:szCs w:val="16"/>
                <w:lang w:val="en-US"/>
              </w:rPr>
              <w:t xml:space="preserve"> service activities</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4798</w:t>
            </w:r>
            <w:r w:rsidR="000A411B">
              <w:rPr>
                <w:bCs/>
                <w:color w:val="000000"/>
                <w:sz w:val="16"/>
                <w:szCs w:val="16"/>
              </w:rPr>
              <w:t>.</w:t>
            </w:r>
            <w:r w:rsidRPr="005C38B7">
              <w:rPr>
                <w:bCs/>
                <w:color w:val="000000"/>
                <w:sz w:val="16"/>
                <w:szCs w:val="16"/>
              </w:rPr>
              <w:t>70</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106</w:t>
            </w:r>
            <w:r w:rsidR="000A411B">
              <w:rPr>
                <w:rFonts w:cs="Arial"/>
                <w:bCs/>
                <w:sz w:val="16"/>
                <w:szCs w:val="16"/>
              </w:rPr>
              <w:t>.</w:t>
            </w:r>
            <w:r w:rsidRPr="005C38B7">
              <w:rPr>
                <w:rFonts w:cs="Arial"/>
                <w:bCs/>
                <w:sz w:val="16"/>
                <w:szCs w:val="16"/>
              </w:rPr>
              <w:t>1</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111</w:t>
            </w:r>
            <w:r w:rsidR="000A411B">
              <w:rPr>
                <w:rFonts w:cs="Arial"/>
                <w:bCs/>
                <w:sz w:val="16"/>
                <w:szCs w:val="16"/>
              </w:rPr>
              <w:t>.</w:t>
            </w:r>
            <w:r w:rsidRPr="005C38B7">
              <w:rPr>
                <w:rFonts w:cs="Arial"/>
                <w:bCs/>
                <w:sz w:val="16"/>
                <w:szCs w:val="16"/>
              </w:rPr>
              <w:t>7</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4498</w:t>
            </w:r>
            <w:r w:rsidR="000A411B">
              <w:rPr>
                <w:rFonts w:cs="Arial"/>
                <w:bCs/>
                <w:sz w:val="16"/>
                <w:szCs w:val="16"/>
              </w:rPr>
              <w:t>.</w:t>
            </w:r>
            <w:r w:rsidRPr="005C38B7">
              <w:rPr>
                <w:rFonts w:cs="Arial"/>
                <w:bCs/>
                <w:sz w:val="16"/>
                <w:szCs w:val="16"/>
              </w:rPr>
              <w:t>57</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109</w:t>
            </w:r>
            <w:r w:rsidR="000A411B">
              <w:rPr>
                <w:rFonts w:cs="Arial"/>
                <w:bCs/>
                <w:sz w:val="16"/>
                <w:szCs w:val="16"/>
              </w:rPr>
              <w:t>.</w:t>
            </w:r>
            <w:r w:rsidRPr="005C38B7">
              <w:rPr>
                <w:rFonts w:cs="Arial"/>
                <w:bCs/>
                <w:sz w:val="16"/>
                <w:szCs w:val="16"/>
              </w:rPr>
              <w:t>8</w:t>
            </w:r>
          </w:p>
        </w:tc>
      </w:tr>
      <w:tr w:rsidR="00BB6A6E" w:rsidRPr="009A6652" w:rsidTr="00CF71D3">
        <w:tblPrEx>
          <w:tblBorders>
            <w:bottom w:val="none" w:sz="0" w:space="0" w:color="auto"/>
          </w:tblBorders>
        </w:tblPrEx>
        <w:tc>
          <w:tcPr>
            <w:tcW w:w="2660" w:type="dxa"/>
            <w:shd w:val="clear" w:color="auto" w:fill="auto"/>
            <w:vAlign w:val="bottom"/>
          </w:tcPr>
          <w:p w:rsidR="00BB6A6E" w:rsidRPr="00CF4120" w:rsidRDefault="00BB6A6E" w:rsidP="00615716">
            <w:pPr>
              <w:spacing w:before="0" w:after="0" w:line="240" w:lineRule="auto"/>
              <w:rPr>
                <w:rFonts w:cs="Arial"/>
                <w:sz w:val="16"/>
                <w:szCs w:val="16"/>
                <w:lang w:val="en-GB"/>
              </w:rPr>
            </w:pPr>
            <w:r>
              <w:rPr>
                <w:rFonts w:cs="Arial"/>
                <w:sz w:val="16"/>
                <w:szCs w:val="16"/>
                <w:lang w:val="en-GB"/>
              </w:rPr>
              <w:t>Arts, entertainment and recreation</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6551</w:t>
            </w:r>
            <w:r w:rsidR="000A411B">
              <w:rPr>
                <w:bCs/>
                <w:color w:val="000000"/>
                <w:sz w:val="16"/>
                <w:szCs w:val="16"/>
              </w:rPr>
              <w:t>.</w:t>
            </w:r>
            <w:r w:rsidRPr="005C38B7">
              <w:rPr>
                <w:bCs/>
                <w:color w:val="000000"/>
                <w:sz w:val="16"/>
                <w:szCs w:val="16"/>
              </w:rPr>
              <w:t>03</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125</w:t>
            </w:r>
            <w:r w:rsidR="000A411B">
              <w:rPr>
                <w:rFonts w:cs="Arial"/>
                <w:bCs/>
                <w:sz w:val="16"/>
                <w:szCs w:val="16"/>
              </w:rPr>
              <w:t>.</w:t>
            </w:r>
            <w:r w:rsidRPr="005C38B7">
              <w:rPr>
                <w:rFonts w:cs="Arial"/>
                <w:bCs/>
                <w:sz w:val="16"/>
                <w:szCs w:val="16"/>
              </w:rPr>
              <w:t>0</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106</w:t>
            </w:r>
            <w:r w:rsidR="000A411B">
              <w:rPr>
                <w:rFonts w:cs="Arial"/>
                <w:bCs/>
                <w:sz w:val="16"/>
                <w:szCs w:val="16"/>
              </w:rPr>
              <w:t>.</w:t>
            </w:r>
            <w:r w:rsidRPr="005C38B7">
              <w:rPr>
                <w:rFonts w:cs="Arial"/>
                <w:bCs/>
                <w:sz w:val="16"/>
                <w:szCs w:val="16"/>
              </w:rPr>
              <w:t>3</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5082</w:t>
            </w:r>
            <w:r w:rsidR="000A411B">
              <w:rPr>
                <w:rFonts w:cs="Arial"/>
                <w:bCs/>
                <w:sz w:val="16"/>
                <w:szCs w:val="16"/>
              </w:rPr>
              <w:t>.</w:t>
            </w:r>
            <w:r w:rsidRPr="005C38B7">
              <w:rPr>
                <w:rFonts w:cs="Arial"/>
                <w:bCs/>
                <w:sz w:val="16"/>
                <w:szCs w:val="16"/>
              </w:rPr>
              <w:t>35</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105</w:t>
            </w:r>
            <w:r w:rsidR="000A411B">
              <w:rPr>
                <w:rFonts w:cs="Arial"/>
                <w:bCs/>
                <w:sz w:val="16"/>
                <w:szCs w:val="16"/>
              </w:rPr>
              <w:t>.</w:t>
            </w:r>
            <w:r w:rsidRPr="005C38B7">
              <w:rPr>
                <w:rFonts w:cs="Arial"/>
                <w:bCs/>
                <w:sz w:val="16"/>
                <w:szCs w:val="16"/>
              </w:rPr>
              <w:t>8</w:t>
            </w:r>
          </w:p>
        </w:tc>
      </w:tr>
      <w:tr w:rsidR="00BB6A6E" w:rsidRPr="009A6652" w:rsidTr="00CF71D3">
        <w:tblPrEx>
          <w:tblBorders>
            <w:bottom w:val="none" w:sz="0" w:space="0" w:color="auto"/>
          </w:tblBorders>
        </w:tblPrEx>
        <w:tc>
          <w:tcPr>
            <w:tcW w:w="2660" w:type="dxa"/>
            <w:shd w:val="clear" w:color="auto" w:fill="auto"/>
            <w:vAlign w:val="bottom"/>
          </w:tcPr>
          <w:p w:rsidR="00BB6A6E" w:rsidRPr="00CF4120" w:rsidRDefault="00294A1E" w:rsidP="00615716">
            <w:pPr>
              <w:spacing w:before="0" w:after="0" w:line="240" w:lineRule="auto"/>
              <w:rPr>
                <w:rFonts w:cs="Arial"/>
                <w:sz w:val="16"/>
                <w:szCs w:val="16"/>
                <w:lang w:val="en-GB"/>
              </w:rPr>
            </w:pPr>
            <w:r>
              <w:rPr>
                <w:noProof/>
                <w:sz w:val="16"/>
                <w:szCs w:val="16"/>
                <w:lang w:val="en-US"/>
              </w:rPr>
              <w:t>Other service activities</w:t>
            </w:r>
            <w:r w:rsidRPr="00294A1E">
              <w:rPr>
                <w:noProof/>
                <w:sz w:val="16"/>
                <w:szCs w:val="16"/>
                <w:vertAlign w:val="superscript"/>
                <w:lang w:val="en-US"/>
              </w:rPr>
              <w:t>c</w:t>
            </w:r>
          </w:p>
        </w:tc>
        <w:tc>
          <w:tcPr>
            <w:tcW w:w="1276" w:type="dxa"/>
            <w:shd w:val="clear" w:color="auto" w:fill="auto"/>
            <w:vAlign w:val="bottom"/>
          </w:tcPr>
          <w:p w:rsidR="00BB6A6E" w:rsidRPr="005C38B7" w:rsidRDefault="00BB6A6E" w:rsidP="00615716">
            <w:pPr>
              <w:spacing w:before="0" w:after="0"/>
              <w:ind w:right="57"/>
              <w:jc w:val="right"/>
              <w:rPr>
                <w:bCs/>
                <w:color w:val="000000"/>
                <w:sz w:val="16"/>
                <w:szCs w:val="16"/>
              </w:rPr>
            </w:pPr>
            <w:r w:rsidRPr="005C38B7">
              <w:rPr>
                <w:bCs/>
                <w:color w:val="000000"/>
                <w:sz w:val="16"/>
                <w:szCs w:val="16"/>
              </w:rPr>
              <w:t>5015</w:t>
            </w:r>
            <w:r w:rsidR="000A411B">
              <w:rPr>
                <w:bCs/>
                <w:color w:val="000000"/>
                <w:sz w:val="16"/>
                <w:szCs w:val="16"/>
              </w:rPr>
              <w:t>.</w:t>
            </w:r>
            <w:r w:rsidRPr="005C38B7">
              <w:rPr>
                <w:bCs/>
                <w:color w:val="000000"/>
                <w:sz w:val="16"/>
                <w:szCs w:val="16"/>
              </w:rPr>
              <w:t>74</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105</w:t>
            </w:r>
            <w:r w:rsidR="000A411B">
              <w:rPr>
                <w:rFonts w:cs="Arial"/>
                <w:bCs/>
                <w:sz w:val="16"/>
                <w:szCs w:val="16"/>
              </w:rPr>
              <w:t>.</w:t>
            </w:r>
            <w:r w:rsidRPr="005C38B7">
              <w:rPr>
                <w:rFonts w:cs="Arial"/>
                <w:bCs/>
                <w:sz w:val="16"/>
                <w:szCs w:val="16"/>
              </w:rPr>
              <w:t>4</w:t>
            </w:r>
          </w:p>
        </w:tc>
        <w:tc>
          <w:tcPr>
            <w:tcW w:w="992"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115</w:t>
            </w:r>
            <w:r w:rsidR="000A411B">
              <w:rPr>
                <w:rFonts w:cs="Arial"/>
                <w:bCs/>
                <w:sz w:val="16"/>
                <w:szCs w:val="16"/>
              </w:rPr>
              <w:t>.</w:t>
            </w:r>
            <w:r w:rsidRPr="005C38B7">
              <w:rPr>
                <w:rFonts w:cs="Arial"/>
                <w:bCs/>
                <w:sz w:val="16"/>
                <w:szCs w:val="16"/>
              </w:rPr>
              <w:t>6</w:t>
            </w:r>
          </w:p>
        </w:tc>
        <w:tc>
          <w:tcPr>
            <w:tcW w:w="1276" w:type="dxa"/>
            <w:shd w:val="clear" w:color="auto" w:fill="auto"/>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4815</w:t>
            </w:r>
            <w:r w:rsidR="000A411B">
              <w:rPr>
                <w:rFonts w:cs="Arial"/>
                <w:bCs/>
                <w:sz w:val="16"/>
                <w:szCs w:val="16"/>
              </w:rPr>
              <w:t>.</w:t>
            </w:r>
            <w:r w:rsidRPr="005C38B7">
              <w:rPr>
                <w:rFonts w:cs="Arial"/>
                <w:bCs/>
                <w:sz w:val="16"/>
                <w:szCs w:val="16"/>
              </w:rPr>
              <w:t>91</w:t>
            </w:r>
          </w:p>
        </w:tc>
        <w:tc>
          <w:tcPr>
            <w:tcW w:w="1134" w:type="dxa"/>
            <w:vAlign w:val="bottom"/>
          </w:tcPr>
          <w:p w:rsidR="00BB6A6E" w:rsidRPr="005C38B7" w:rsidRDefault="00BB6A6E" w:rsidP="00615716">
            <w:pPr>
              <w:spacing w:before="0" w:after="0"/>
              <w:ind w:right="57"/>
              <w:jc w:val="right"/>
              <w:rPr>
                <w:rFonts w:cs="Arial"/>
                <w:bCs/>
                <w:sz w:val="16"/>
                <w:szCs w:val="16"/>
              </w:rPr>
            </w:pPr>
            <w:r w:rsidRPr="005C38B7">
              <w:rPr>
                <w:rFonts w:cs="Arial"/>
                <w:bCs/>
                <w:sz w:val="16"/>
                <w:szCs w:val="16"/>
              </w:rPr>
              <w:t>113</w:t>
            </w:r>
            <w:r w:rsidR="000A411B">
              <w:rPr>
                <w:rFonts w:cs="Arial"/>
                <w:bCs/>
                <w:sz w:val="16"/>
                <w:szCs w:val="16"/>
              </w:rPr>
              <w:t>.</w:t>
            </w:r>
            <w:r w:rsidRPr="005C38B7">
              <w:rPr>
                <w:rFonts w:cs="Arial"/>
                <w:bCs/>
                <w:sz w:val="16"/>
                <w:szCs w:val="16"/>
              </w:rPr>
              <w:t>9</w:t>
            </w:r>
          </w:p>
        </w:tc>
      </w:tr>
    </w:tbl>
    <w:p w:rsidR="00F667A9" w:rsidRPr="00BB6A6E" w:rsidRDefault="00F667A9" w:rsidP="00AC604F">
      <w:pPr>
        <w:autoSpaceDE w:val="0"/>
        <w:autoSpaceDN w:val="0"/>
        <w:spacing w:line="240" w:lineRule="auto"/>
        <w:rPr>
          <w:rFonts w:ascii="Fira Sans SemiBold" w:eastAsia="Times New Roman" w:hAnsi="Fira Sans SemiBold"/>
          <w:bCs/>
          <w:color w:val="001D77"/>
          <w:szCs w:val="24"/>
          <w:lang w:val="en-US" w:eastAsia="pl-PL"/>
        </w:rPr>
      </w:pPr>
      <w:r w:rsidRPr="0021643C">
        <w:rPr>
          <w:rFonts w:cs="Arial"/>
          <w:b/>
          <w:sz w:val="16"/>
          <w:szCs w:val="16"/>
          <w:lang w:val="en-US"/>
        </w:rPr>
        <w:t>a</w:t>
      </w:r>
      <w:r w:rsidRPr="0021643C">
        <w:rPr>
          <w:rFonts w:cs="Arial"/>
          <w:sz w:val="16"/>
          <w:szCs w:val="16"/>
          <w:lang w:val="en-US"/>
        </w:rPr>
        <w:t xml:space="preserve"> </w:t>
      </w:r>
      <w:r w:rsidRPr="0021643C">
        <w:rPr>
          <w:rStyle w:val="jlqj4b"/>
          <w:sz w:val="16"/>
          <w:szCs w:val="16"/>
          <w:lang w:val="en-US"/>
        </w:rPr>
        <w:t xml:space="preserve">Within the enterprise sector this section covers only the activities “Forestry and </w:t>
      </w:r>
      <w:r w:rsidR="00D3796E">
        <w:rPr>
          <w:rStyle w:val="jlqj4b"/>
          <w:sz w:val="16"/>
          <w:szCs w:val="16"/>
          <w:lang w:val="en-US"/>
        </w:rPr>
        <w:t>l</w:t>
      </w:r>
      <w:r w:rsidRPr="0021643C">
        <w:rPr>
          <w:rStyle w:val="jlqj4b"/>
          <w:sz w:val="16"/>
          <w:szCs w:val="16"/>
          <w:lang w:val="en-US"/>
        </w:rPr>
        <w:t>ogging” (Division 02) and “Marine fishing” (Class 03.11)</w:t>
      </w:r>
      <w:r w:rsidRPr="0021643C">
        <w:rPr>
          <w:rFonts w:cs="Arial"/>
          <w:sz w:val="16"/>
          <w:szCs w:val="16"/>
          <w:lang w:val="en-US"/>
        </w:rPr>
        <w:t xml:space="preserve">; </w:t>
      </w:r>
      <w:r w:rsidRPr="0021643C">
        <w:rPr>
          <w:rFonts w:cs="Arial"/>
          <w:b/>
          <w:sz w:val="16"/>
          <w:szCs w:val="16"/>
          <w:lang w:val="en-US"/>
        </w:rPr>
        <w:t>b</w:t>
      </w:r>
      <w:r w:rsidRPr="0021643C">
        <w:rPr>
          <w:rFonts w:cs="Arial"/>
          <w:sz w:val="16"/>
          <w:szCs w:val="16"/>
          <w:lang w:val="en-US"/>
        </w:rPr>
        <w:t xml:space="preserve"> </w:t>
      </w:r>
      <w:r w:rsidR="0021643C" w:rsidRPr="0021643C">
        <w:rPr>
          <w:rFonts w:cs="Arial"/>
          <w:sz w:val="16"/>
          <w:szCs w:val="16"/>
          <w:lang w:val="en-US"/>
        </w:rPr>
        <w:t>Excluding activity</w:t>
      </w:r>
      <w:r w:rsidRPr="0021643C">
        <w:rPr>
          <w:rFonts w:cs="Arial"/>
          <w:sz w:val="16"/>
          <w:szCs w:val="16"/>
          <w:lang w:val="en-US"/>
        </w:rPr>
        <w:t xml:space="preserve"> „</w:t>
      </w:r>
      <w:r w:rsidR="0021643C" w:rsidRPr="0021643C">
        <w:rPr>
          <w:rFonts w:cs="Arial"/>
          <w:sz w:val="16"/>
          <w:szCs w:val="16"/>
          <w:lang w:val="en-US"/>
        </w:rPr>
        <w:t>Scientific research and development</w:t>
      </w:r>
      <w:r w:rsidRPr="0021643C">
        <w:rPr>
          <w:rFonts w:cs="Arial"/>
          <w:sz w:val="16"/>
          <w:szCs w:val="16"/>
          <w:lang w:val="en-US"/>
        </w:rPr>
        <w:t>” (</w:t>
      </w:r>
      <w:r w:rsidR="0021643C" w:rsidRPr="0021643C">
        <w:rPr>
          <w:rFonts w:cs="Arial"/>
          <w:sz w:val="16"/>
          <w:szCs w:val="16"/>
          <w:lang w:val="en-US"/>
        </w:rPr>
        <w:t>Division</w:t>
      </w:r>
      <w:r w:rsidRPr="0021643C">
        <w:rPr>
          <w:rFonts w:cs="Arial"/>
          <w:sz w:val="16"/>
          <w:szCs w:val="16"/>
          <w:lang w:val="en-US"/>
        </w:rPr>
        <w:t xml:space="preserve"> 72) </w:t>
      </w:r>
      <w:r w:rsidR="008B3D3B">
        <w:rPr>
          <w:rFonts w:cs="Arial"/>
          <w:sz w:val="16"/>
          <w:szCs w:val="16"/>
          <w:lang w:val="en-US"/>
        </w:rPr>
        <w:t>and</w:t>
      </w:r>
      <w:r w:rsidRPr="0021643C">
        <w:rPr>
          <w:rFonts w:cs="Arial"/>
          <w:sz w:val="16"/>
          <w:szCs w:val="16"/>
          <w:lang w:val="en-US"/>
        </w:rPr>
        <w:t xml:space="preserve"> „</w:t>
      </w:r>
      <w:r w:rsidR="0021643C" w:rsidRPr="0021643C">
        <w:rPr>
          <w:rFonts w:cs="Arial"/>
          <w:sz w:val="16"/>
          <w:szCs w:val="16"/>
          <w:lang w:val="en-US"/>
        </w:rPr>
        <w:t>Veterinary activities</w:t>
      </w:r>
      <w:r w:rsidRPr="0021643C">
        <w:rPr>
          <w:rFonts w:cs="Arial"/>
          <w:sz w:val="16"/>
          <w:szCs w:val="16"/>
          <w:lang w:val="en-US"/>
        </w:rPr>
        <w:t>” (</w:t>
      </w:r>
      <w:r w:rsidR="0021643C" w:rsidRPr="0021643C">
        <w:rPr>
          <w:rFonts w:cs="Arial"/>
          <w:sz w:val="16"/>
          <w:szCs w:val="16"/>
          <w:lang w:val="en-US"/>
        </w:rPr>
        <w:t>Division</w:t>
      </w:r>
      <w:r w:rsidRPr="0021643C">
        <w:rPr>
          <w:rFonts w:cs="Arial"/>
          <w:sz w:val="16"/>
          <w:szCs w:val="16"/>
          <w:lang w:val="en-US"/>
        </w:rPr>
        <w:t xml:space="preserve"> 75); </w:t>
      </w:r>
      <w:r w:rsidRPr="0021643C">
        <w:rPr>
          <w:rFonts w:cs="Arial"/>
          <w:b/>
          <w:sz w:val="16"/>
          <w:szCs w:val="16"/>
          <w:lang w:val="en-US"/>
        </w:rPr>
        <w:t>c</w:t>
      </w:r>
      <w:r w:rsidRPr="0021643C">
        <w:rPr>
          <w:rFonts w:cs="Arial"/>
          <w:sz w:val="16"/>
          <w:szCs w:val="16"/>
          <w:lang w:val="en-US"/>
        </w:rPr>
        <w:t xml:space="preserve"> </w:t>
      </w:r>
      <w:r w:rsidR="0021643C" w:rsidRPr="0021643C">
        <w:rPr>
          <w:rFonts w:cs="Arial"/>
          <w:sz w:val="16"/>
          <w:szCs w:val="16"/>
          <w:lang w:val="en-US"/>
        </w:rPr>
        <w:t>Excluding activity</w:t>
      </w:r>
      <w:r w:rsidRPr="0021643C">
        <w:rPr>
          <w:rFonts w:cs="Arial"/>
          <w:sz w:val="16"/>
          <w:szCs w:val="16"/>
          <w:lang w:val="en-US"/>
        </w:rPr>
        <w:t xml:space="preserve"> „</w:t>
      </w:r>
      <w:r w:rsidR="0021643C" w:rsidRPr="0021643C">
        <w:rPr>
          <w:rFonts w:cs="Arial"/>
          <w:sz w:val="16"/>
          <w:szCs w:val="16"/>
          <w:lang w:val="en-US"/>
        </w:rPr>
        <w:t xml:space="preserve"> Activities of membership organisations</w:t>
      </w:r>
      <w:r w:rsidRPr="0021643C">
        <w:rPr>
          <w:rFonts w:cs="Arial"/>
          <w:sz w:val="16"/>
          <w:szCs w:val="16"/>
          <w:lang w:val="en-US"/>
        </w:rPr>
        <w:t>” (</w:t>
      </w:r>
      <w:r w:rsidR="0021643C" w:rsidRPr="0021643C">
        <w:rPr>
          <w:rFonts w:cs="Arial"/>
          <w:sz w:val="16"/>
          <w:szCs w:val="16"/>
          <w:lang w:val="en-US"/>
        </w:rPr>
        <w:t>Division</w:t>
      </w:r>
      <w:r w:rsidRPr="0021643C">
        <w:rPr>
          <w:rFonts w:cs="Arial"/>
          <w:sz w:val="16"/>
          <w:szCs w:val="16"/>
          <w:lang w:val="en-US"/>
        </w:rPr>
        <w:t xml:space="preserve"> 94).</w:t>
      </w:r>
      <w:r w:rsidRPr="0021643C">
        <w:rPr>
          <w:rFonts w:cs="Arial"/>
          <w:sz w:val="16"/>
          <w:szCs w:val="16"/>
          <w:lang w:val="en-US"/>
        </w:rPr>
        <w:br/>
      </w:r>
      <w:r w:rsidR="00BB6A6E" w:rsidRPr="0021643C">
        <w:rPr>
          <w:rFonts w:cs="Arial"/>
          <w:sz w:val="16"/>
          <w:szCs w:val="16"/>
          <w:lang w:val="en-GB"/>
        </w:rPr>
        <w:t>Symbol (∆)  - means</w:t>
      </w:r>
      <w:r w:rsidR="00BB6A6E">
        <w:rPr>
          <w:rFonts w:cs="Arial"/>
          <w:sz w:val="16"/>
          <w:szCs w:val="16"/>
          <w:lang w:val="en-GB"/>
        </w:rPr>
        <w:t xml:space="preserve"> that categories of applied classification are presented in abbreviated form of NACE Rev. 2</w:t>
      </w:r>
      <w:r w:rsidRPr="00BB6A6E">
        <w:rPr>
          <w:rFonts w:cs="Arial"/>
          <w:sz w:val="16"/>
          <w:szCs w:val="16"/>
          <w:lang w:val="en-US"/>
        </w:rPr>
        <w:t>.</w:t>
      </w:r>
    </w:p>
    <w:p w:rsidR="000E0DB4" w:rsidRDefault="000E0DB4">
      <w:pPr>
        <w:spacing w:before="0" w:after="0" w:line="240" w:lineRule="auto"/>
        <w:rPr>
          <w:rStyle w:val="tlid-translation"/>
          <w:lang w:val="en-US"/>
        </w:rPr>
      </w:pPr>
    </w:p>
    <w:p w:rsidR="008E22B5" w:rsidRDefault="008E22B5">
      <w:pPr>
        <w:spacing w:before="0" w:after="0" w:line="240" w:lineRule="auto"/>
        <w:rPr>
          <w:rStyle w:val="tlid-translation"/>
          <w:lang w:val="en-US"/>
        </w:rPr>
      </w:pPr>
    </w:p>
    <w:p w:rsidR="00694AF0" w:rsidRPr="0062060F" w:rsidRDefault="00165CD9" w:rsidP="00E76D26">
      <w:pPr>
        <w:rPr>
          <w:rFonts w:ascii="Fira Sans SemiBold" w:eastAsia="Times New Roman" w:hAnsi="Fira Sans SemiBold"/>
          <w:bCs/>
          <w:color w:val="001D77"/>
          <w:szCs w:val="24"/>
          <w:lang w:val="en-GB" w:eastAsia="pl-PL"/>
        </w:rPr>
      </w:pPr>
      <w:r w:rsidRPr="0062060F">
        <w:rPr>
          <w:rFonts w:ascii="Fira Sans SemiBold" w:eastAsia="Times New Roman" w:hAnsi="Fira Sans SemiBold"/>
          <w:bCs/>
          <w:color w:val="001D77"/>
          <w:szCs w:val="24"/>
          <w:lang w:val="en-GB" w:eastAsia="pl-PL"/>
        </w:rPr>
        <w:t>Methodological notes</w:t>
      </w:r>
    </w:p>
    <w:p w:rsidR="00165CD9" w:rsidRPr="0062060F" w:rsidRDefault="00AC3F57" w:rsidP="00E76D26">
      <w:pPr>
        <w:rPr>
          <w:rStyle w:val="tlid-translation"/>
          <w:lang w:val="en-GB"/>
        </w:rPr>
      </w:pPr>
      <w:r>
        <w:rPr>
          <w:rStyle w:val="tlid-translation"/>
          <w:b/>
          <w:lang w:val="en-GB"/>
        </w:rPr>
        <w:t>The enterprise</w:t>
      </w:r>
      <w:r w:rsidR="00165CD9" w:rsidRPr="0062060F">
        <w:rPr>
          <w:rStyle w:val="tlid-translation"/>
          <w:b/>
          <w:lang w:val="en-GB"/>
        </w:rPr>
        <w:t xml:space="preserve"> sector concerns units employing more than 9 persons and conducting economic activity within the scope of the following areas</w:t>
      </w:r>
      <w:r w:rsidR="00165CD9"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24D82" w:rsidRPr="0062060F" w:rsidRDefault="00C83480" w:rsidP="00C83480">
      <w:pPr>
        <w:autoSpaceDE w:val="0"/>
        <w:autoSpaceDN w:val="0"/>
        <w:adjustRightInd w:val="0"/>
        <w:spacing w:before="0" w:after="0" w:line="240" w:lineRule="auto"/>
        <w:rPr>
          <w:rStyle w:val="tlid-translation"/>
          <w:lang w:val="en-GB"/>
        </w:rPr>
      </w:pPr>
      <w:r w:rsidRPr="0062060F">
        <w:rPr>
          <w:rStyle w:val="tlid-translation"/>
          <w:lang w:val="en-GB"/>
        </w:rPr>
        <w:t xml:space="preserve">Labour market data on survey report DG-1 do not include persons employed </w:t>
      </w:r>
      <w:r w:rsidR="006A1D47" w:rsidRPr="0062060F">
        <w:rPr>
          <w:rStyle w:val="tlid-translation"/>
          <w:lang w:val="en-GB"/>
        </w:rPr>
        <w:t xml:space="preserve">under </w:t>
      </w:r>
      <w:r w:rsidRPr="0062060F">
        <w:rPr>
          <w:rStyle w:val="tlid-translation"/>
          <w:lang w:val="en-GB"/>
        </w:rPr>
        <w:t xml:space="preserve">a </w:t>
      </w:r>
      <w:r w:rsidR="005B4BC9" w:rsidRPr="0062060F">
        <w:rPr>
          <w:rStyle w:val="tlid-translation"/>
          <w:lang w:val="en-GB"/>
        </w:rPr>
        <w:t xml:space="preserve">mandate </w:t>
      </w:r>
      <w:r w:rsidRPr="0062060F">
        <w:rPr>
          <w:rStyle w:val="tlid-translation"/>
          <w:lang w:val="en-GB"/>
        </w:rPr>
        <w:t xml:space="preserve">contract and </w:t>
      </w:r>
      <w:r w:rsidR="005B4BC9" w:rsidRPr="0062060F">
        <w:rPr>
          <w:rStyle w:val="tlid-translation"/>
          <w:lang w:val="en-GB"/>
        </w:rPr>
        <w:t>contract for</w:t>
      </w:r>
      <w:r w:rsidRPr="0062060F">
        <w:rPr>
          <w:rStyle w:val="tlid-translation"/>
          <w:lang w:val="en-GB"/>
        </w:rPr>
        <w:t xml:space="preserve"> specified work </w:t>
      </w:r>
      <w:r w:rsidR="007D7198" w:rsidRPr="0062060F">
        <w:rPr>
          <w:rStyle w:val="tlid-translation"/>
          <w:lang w:val="en-GB"/>
        </w:rPr>
        <w:t xml:space="preserve">- </w:t>
      </w:r>
      <w:r w:rsidRPr="0062060F">
        <w:rPr>
          <w:rStyle w:val="tlid-translation"/>
          <w:lang w:val="en-GB"/>
        </w:rPr>
        <w:t>the detailed scope of exclusions</w:t>
      </w:r>
      <w:r w:rsidR="007D7198" w:rsidRPr="0062060F">
        <w:rPr>
          <w:rStyle w:val="tlid-translation"/>
          <w:lang w:val="en-GB"/>
        </w:rPr>
        <w:t xml:space="preserve"> along with methods of calculating labour market variable</w:t>
      </w:r>
      <w:r w:rsidR="00901CBB" w:rsidRPr="0062060F">
        <w:rPr>
          <w:rStyle w:val="tlid-translation"/>
          <w:lang w:val="en-GB"/>
        </w:rPr>
        <w:t>s</w:t>
      </w:r>
      <w:r w:rsidRPr="0062060F">
        <w:rPr>
          <w:rStyle w:val="tlid-translation"/>
          <w:lang w:val="en-GB"/>
        </w:rPr>
        <w:t xml:space="preserve"> can be found in the explanations of the DG-1 report</w:t>
      </w:r>
      <w:r w:rsidR="00113B14" w:rsidRPr="0062060F">
        <w:rPr>
          <w:rStyle w:val="Odwoanieprzypisudolnego"/>
          <w:lang w:val="en-GB"/>
        </w:rPr>
        <w:footnoteReference w:id="6"/>
      </w:r>
      <w:r w:rsidR="00113B14" w:rsidRPr="0062060F">
        <w:rPr>
          <w:rStyle w:val="tlid-translation"/>
          <w:lang w:val="en-GB"/>
        </w:rPr>
        <w:t>.</w:t>
      </w:r>
    </w:p>
    <w:p w:rsidR="008A3D9F" w:rsidRPr="0062060F" w:rsidRDefault="00B24D82" w:rsidP="00E76D26">
      <w:pPr>
        <w:rPr>
          <w:rStyle w:val="tlid-translation"/>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p>
    <w:p w:rsidR="008A33BB" w:rsidRDefault="008A33BB" w:rsidP="00E76D26">
      <w:pPr>
        <w:rPr>
          <w:rStyle w:val="tlid-translation"/>
          <w:lang w:val="en-GB"/>
        </w:rPr>
      </w:pPr>
    </w:p>
    <w:p w:rsidR="008E22B5" w:rsidRDefault="008E22B5" w:rsidP="00E76D26">
      <w:pPr>
        <w:rPr>
          <w:rStyle w:val="tlid-translation"/>
          <w:lang w:val="en-GB"/>
        </w:rPr>
      </w:pPr>
    </w:p>
    <w:p w:rsidR="008A33BB" w:rsidRPr="0062060F" w:rsidRDefault="008A33BB" w:rsidP="00E76D26">
      <w:pPr>
        <w:rPr>
          <w:rStyle w:val="tlid-translation"/>
          <w:lang w:val="en-GB"/>
        </w:rPr>
      </w:pPr>
    </w:p>
    <w:p w:rsidR="008A3D9F" w:rsidRPr="0062060F" w:rsidRDefault="008A3D9F" w:rsidP="00E76D26">
      <w:pPr>
        <w:rPr>
          <w:rStyle w:val="tlid-translation"/>
          <w:lang w:val="en-GB"/>
        </w:rPr>
      </w:pPr>
    </w:p>
    <w:p w:rsidR="00382F44" w:rsidRPr="0062060F" w:rsidRDefault="008A3D9F" w:rsidP="00E76D26">
      <w:pPr>
        <w:rPr>
          <w:rStyle w:val="tlid-translation"/>
          <w:lang w:val="en-GB"/>
        </w:rPr>
      </w:pPr>
      <w:r w:rsidRPr="0062060F">
        <w:rPr>
          <w:rStyle w:val="tlid-translation"/>
          <w:lang w:val="en-GB"/>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150BDC" w:rsidRPr="0062060F" w:rsidRDefault="00150BDC" w:rsidP="00E76D26">
      <w:pPr>
        <w:rPr>
          <w:sz w:val="18"/>
          <w:lang w:val="en-GB"/>
        </w:rPr>
        <w:sectPr w:rsidR="00150BDC" w:rsidRPr="0062060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62060F"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0470AA" w:rsidRPr="00907396" w:rsidTr="00AC3FCE">
        <w:trPr>
          <w:trHeight w:val="1506"/>
        </w:trPr>
        <w:tc>
          <w:tcPr>
            <w:tcW w:w="4165" w:type="dxa"/>
          </w:tcPr>
          <w:p w:rsidR="000470AA" w:rsidRPr="0062060F" w:rsidRDefault="001D2736" w:rsidP="00E23337">
            <w:pPr>
              <w:spacing w:before="0" w:after="0" w:line="276" w:lineRule="auto"/>
              <w:rPr>
                <w:rFonts w:cs="Arial"/>
                <w:color w:val="000000"/>
                <w:sz w:val="20"/>
                <w:lang w:val="en-GB"/>
              </w:rPr>
            </w:pPr>
            <w:r w:rsidRPr="0062060F">
              <w:rPr>
                <w:rFonts w:cs="Arial"/>
                <w:color w:val="000000"/>
                <w:sz w:val="20"/>
                <w:lang w:val="en-GB"/>
              </w:rPr>
              <w:t>Prepared by</w:t>
            </w:r>
            <w:r w:rsidR="000470AA" w:rsidRPr="0062060F">
              <w:rPr>
                <w:rFonts w:cs="Arial"/>
                <w:color w:val="000000"/>
                <w:sz w:val="20"/>
                <w:lang w:val="en-GB"/>
              </w:rPr>
              <w:t>:</w:t>
            </w:r>
          </w:p>
          <w:p w:rsidR="000470AA" w:rsidRPr="0062060F" w:rsidRDefault="00E05C32" w:rsidP="00D00796">
            <w:pPr>
              <w:spacing w:before="0" w:after="0" w:line="240" w:lineRule="auto"/>
              <w:rPr>
                <w:rFonts w:cs="Arial"/>
                <w:b/>
                <w:color w:val="000000"/>
                <w:sz w:val="20"/>
                <w:lang w:val="en-GB"/>
              </w:rPr>
            </w:pPr>
            <w:r w:rsidRPr="0062060F">
              <w:rPr>
                <w:rFonts w:cs="Arial"/>
                <w:b/>
                <w:color w:val="000000"/>
                <w:sz w:val="20"/>
                <w:lang w:val="en-GB"/>
              </w:rPr>
              <w:t>Labour Market Department</w:t>
            </w:r>
          </w:p>
          <w:p w:rsidR="00E05C32" w:rsidRPr="0062060F" w:rsidRDefault="00B97220" w:rsidP="00E05C32">
            <w:pPr>
              <w:spacing w:before="0" w:after="0" w:line="240" w:lineRule="auto"/>
              <w:rPr>
                <w:rFonts w:cs="Arial"/>
                <w:b/>
                <w:color w:val="000000"/>
                <w:sz w:val="20"/>
                <w:lang w:val="en-GB"/>
              </w:rPr>
            </w:pPr>
            <w:r w:rsidRPr="0062060F">
              <w:rPr>
                <w:rFonts w:cs="Arial"/>
                <w:b/>
                <w:color w:val="000000"/>
                <w:sz w:val="20"/>
                <w:lang w:val="en-GB"/>
              </w:rPr>
              <w:t xml:space="preserve">Director </w:t>
            </w:r>
            <w:r w:rsidR="00653A1A" w:rsidRPr="0062060F">
              <w:rPr>
                <w:rFonts w:cs="Arial"/>
                <w:b/>
                <w:color w:val="000000"/>
                <w:sz w:val="20"/>
                <w:lang w:val="en-GB"/>
              </w:rPr>
              <w:t>Agnieszka Zgierska</w:t>
            </w:r>
          </w:p>
          <w:p w:rsidR="00DE59E1" w:rsidRPr="0062060F" w:rsidRDefault="00DE59E1" w:rsidP="00DE59E1">
            <w:pPr>
              <w:pStyle w:val="Nagwek3"/>
              <w:spacing w:before="0" w:line="240" w:lineRule="auto"/>
              <w:rPr>
                <w:rFonts w:ascii="Fira Sans" w:hAnsi="Fira Sans" w:cs="Arial"/>
                <w:color w:val="000000"/>
                <w:sz w:val="20"/>
                <w:lang w:val="en-GB"/>
              </w:rPr>
            </w:pPr>
            <w:r w:rsidRPr="0062060F">
              <w:rPr>
                <w:rFonts w:ascii="Fira Sans" w:hAnsi="Fira Sans" w:cs="Arial"/>
                <w:color w:val="000000"/>
                <w:sz w:val="20"/>
                <w:lang w:val="en-GB"/>
              </w:rPr>
              <w:t>Office: tel. (+48 22) 608 3</w:t>
            </w:r>
            <w:r w:rsidR="00DE7001">
              <w:rPr>
                <w:rFonts w:ascii="Fira Sans" w:hAnsi="Fira Sans" w:cs="Arial"/>
                <w:color w:val="000000"/>
                <w:sz w:val="20"/>
                <w:lang w:val="en-GB"/>
              </w:rPr>
              <w:t>0</w:t>
            </w:r>
            <w:r w:rsidRPr="0062060F">
              <w:rPr>
                <w:rFonts w:ascii="Fira Sans" w:hAnsi="Fira Sans" w:cs="Arial"/>
                <w:color w:val="000000"/>
                <w:sz w:val="20"/>
                <w:lang w:val="en-GB"/>
              </w:rPr>
              <w:t xml:space="preserve"> 1</w:t>
            </w:r>
            <w:r w:rsidR="00DE7001">
              <w:rPr>
                <w:rFonts w:ascii="Fira Sans" w:hAnsi="Fira Sans" w:cs="Arial"/>
                <w:color w:val="000000"/>
                <w:sz w:val="20"/>
                <w:lang w:val="en-GB"/>
              </w:rPr>
              <w:t>5</w:t>
            </w:r>
          </w:p>
          <w:p w:rsidR="000470AA" w:rsidRPr="0062060F" w:rsidRDefault="000470AA" w:rsidP="00653A1A">
            <w:pPr>
              <w:pStyle w:val="Nagwek3"/>
              <w:spacing w:before="0" w:line="240" w:lineRule="auto"/>
              <w:rPr>
                <w:rFonts w:ascii="Fira Sans" w:eastAsia="Fira Sans Light" w:hAnsi="Fira Sans" w:cs="Arial"/>
                <w:b/>
                <w:color w:val="000000"/>
                <w:sz w:val="20"/>
                <w:szCs w:val="22"/>
                <w:u w:val="single"/>
                <w:lang w:val="en-GB"/>
              </w:rPr>
            </w:pPr>
          </w:p>
        </w:tc>
        <w:tc>
          <w:tcPr>
            <w:tcW w:w="3728" w:type="dxa"/>
          </w:tcPr>
          <w:p w:rsidR="00AC3FCE" w:rsidRPr="0062060F" w:rsidRDefault="001D2736" w:rsidP="00E23337">
            <w:pPr>
              <w:spacing w:before="0" w:after="0" w:line="276" w:lineRule="auto"/>
              <w:rPr>
                <w:rFonts w:cs="Arial"/>
                <w:b/>
                <w:color w:val="000000"/>
                <w:sz w:val="20"/>
                <w:lang w:val="en-GB"/>
              </w:rPr>
            </w:pPr>
            <w:r w:rsidRPr="0062060F">
              <w:rPr>
                <w:rFonts w:cs="Arial"/>
                <w:color w:val="000000"/>
                <w:sz w:val="20"/>
                <w:lang w:val="en-GB"/>
              </w:rPr>
              <w:t>Issued by</w:t>
            </w:r>
            <w:r w:rsidR="000470AA" w:rsidRPr="0062060F">
              <w:rPr>
                <w:rFonts w:cs="Arial"/>
                <w:color w:val="000000"/>
                <w:sz w:val="20"/>
                <w:lang w:val="en-GB"/>
              </w:rPr>
              <w:t>:</w:t>
            </w:r>
            <w:r w:rsidR="000470AA" w:rsidRPr="0062060F">
              <w:rPr>
                <w:rFonts w:cs="Arial"/>
                <w:color w:val="000000"/>
                <w:sz w:val="20"/>
                <w:lang w:val="en-GB"/>
              </w:rPr>
              <w:br/>
            </w:r>
            <w:r w:rsidR="00AC3FCE" w:rsidRPr="0062060F">
              <w:rPr>
                <w:rFonts w:cs="Arial"/>
                <w:b/>
                <w:color w:val="000000"/>
                <w:sz w:val="20"/>
                <w:lang w:val="en-GB"/>
              </w:rPr>
              <w:t>The Spoke</w:t>
            </w:r>
            <w:r w:rsidR="00B97220" w:rsidRPr="0062060F">
              <w:rPr>
                <w:rFonts w:cs="Arial"/>
                <w:b/>
                <w:color w:val="000000"/>
                <w:sz w:val="20"/>
                <w:lang w:val="en-GB"/>
              </w:rPr>
              <w:t>s</w:t>
            </w:r>
            <w:r w:rsidR="00AC3FCE" w:rsidRPr="0062060F">
              <w:rPr>
                <w:rFonts w:cs="Arial"/>
                <w:b/>
                <w:color w:val="000000"/>
                <w:sz w:val="20"/>
                <w:lang w:val="en-GB"/>
              </w:rPr>
              <w:t>person</w:t>
            </w:r>
            <w:r w:rsidRPr="0062060F">
              <w:rPr>
                <w:rFonts w:cs="Arial"/>
                <w:b/>
                <w:color w:val="000000"/>
                <w:sz w:val="20"/>
                <w:lang w:val="en-GB"/>
              </w:rPr>
              <w:t xml:space="preserve"> </w:t>
            </w:r>
            <w:r w:rsidR="00AC3FCE" w:rsidRPr="0062060F">
              <w:rPr>
                <w:rFonts w:cs="Arial"/>
                <w:b/>
                <w:color w:val="000000"/>
                <w:sz w:val="20"/>
                <w:lang w:val="en-GB"/>
              </w:rPr>
              <w:t>for</w:t>
            </w:r>
            <w:r w:rsidRPr="0062060F">
              <w:rPr>
                <w:rFonts w:cs="Arial"/>
                <w:b/>
                <w:color w:val="000000"/>
                <w:sz w:val="20"/>
                <w:lang w:val="en-GB"/>
              </w:rPr>
              <w:t xml:space="preserve"> the President</w:t>
            </w:r>
            <w:r w:rsidR="00AC3FCE" w:rsidRPr="0062060F">
              <w:rPr>
                <w:rFonts w:cs="Arial"/>
                <w:b/>
                <w:color w:val="000000"/>
                <w:sz w:val="20"/>
                <w:lang w:val="en-GB"/>
              </w:rPr>
              <w:t xml:space="preserve"> </w:t>
            </w:r>
          </w:p>
          <w:p w:rsidR="000470AA" w:rsidRPr="0062060F" w:rsidRDefault="002D5D08" w:rsidP="00E23337">
            <w:pPr>
              <w:spacing w:before="0" w:after="0" w:line="276" w:lineRule="auto"/>
              <w:rPr>
                <w:rFonts w:cs="Arial"/>
                <w:b/>
                <w:color w:val="000000"/>
                <w:sz w:val="20"/>
                <w:lang w:val="en-GB"/>
              </w:rPr>
            </w:pPr>
            <w:r w:rsidRPr="0062060F">
              <w:rPr>
                <w:rFonts w:cs="Arial"/>
                <w:b/>
                <w:color w:val="000000"/>
                <w:sz w:val="20"/>
                <w:lang w:val="en-GB"/>
              </w:rPr>
              <w:t>o</w:t>
            </w:r>
            <w:r w:rsidR="00AC3FCE" w:rsidRPr="0062060F">
              <w:rPr>
                <w:rFonts w:cs="Arial"/>
                <w:b/>
                <w:color w:val="000000"/>
                <w:sz w:val="20"/>
                <w:lang w:val="en-GB"/>
              </w:rPr>
              <w:t>f</w:t>
            </w:r>
            <w:r w:rsidRPr="0062060F">
              <w:rPr>
                <w:rFonts w:cs="Arial"/>
                <w:b/>
                <w:color w:val="000000"/>
                <w:sz w:val="20"/>
                <w:lang w:val="en-GB"/>
              </w:rPr>
              <w:t xml:space="preserve"> </w:t>
            </w:r>
            <w:r w:rsidR="00AC3FCE" w:rsidRPr="0062060F">
              <w:rPr>
                <w:rFonts w:cs="Arial"/>
                <w:b/>
                <w:color w:val="000000"/>
                <w:sz w:val="20"/>
                <w:lang w:val="en-GB"/>
              </w:rPr>
              <w:t>Statistic</w:t>
            </w:r>
            <w:r w:rsidRPr="0062060F">
              <w:rPr>
                <w:rFonts w:cs="Arial"/>
                <w:b/>
                <w:color w:val="000000"/>
                <w:sz w:val="20"/>
                <w:lang w:val="en-GB"/>
              </w:rPr>
              <w:t>s</w:t>
            </w:r>
            <w:r w:rsidR="00AC3FCE" w:rsidRPr="0062060F">
              <w:rPr>
                <w:rFonts w:cs="Arial"/>
                <w:b/>
                <w:color w:val="000000"/>
                <w:sz w:val="20"/>
                <w:lang w:val="en-GB"/>
              </w:rPr>
              <w:t xml:space="preserve"> Poland</w:t>
            </w:r>
          </w:p>
          <w:p w:rsidR="000470AA" w:rsidRPr="0062060F" w:rsidRDefault="000470AA" w:rsidP="00D00796">
            <w:pPr>
              <w:pStyle w:val="Nagwek3"/>
              <w:spacing w:before="0" w:line="240" w:lineRule="auto"/>
              <w:rPr>
                <w:rFonts w:ascii="Fira Sans" w:hAnsi="Fira Sans" w:cs="Arial"/>
                <w:b/>
                <w:color w:val="000000"/>
                <w:sz w:val="20"/>
                <w:szCs w:val="28"/>
                <w:lang w:val="en-GB"/>
              </w:rPr>
            </w:pPr>
            <w:r w:rsidRPr="0062060F">
              <w:rPr>
                <w:rFonts w:ascii="Fira Sans" w:hAnsi="Fira Sans" w:cs="Arial"/>
                <w:b/>
                <w:color w:val="000000"/>
                <w:sz w:val="20"/>
                <w:szCs w:val="28"/>
                <w:lang w:val="en-GB"/>
              </w:rPr>
              <w:t xml:space="preserve">Karolina </w:t>
            </w:r>
            <w:r w:rsidR="00004F50" w:rsidRPr="0062060F">
              <w:rPr>
                <w:rFonts w:ascii="Fira Sans" w:hAnsi="Fira Sans" w:cs="Arial"/>
                <w:b/>
                <w:color w:val="000000"/>
                <w:sz w:val="20"/>
                <w:szCs w:val="28"/>
                <w:lang w:val="en-GB"/>
              </w:rPr>
              <w:t>Banaszek</w:t>
            </w:r>
          </w:p>
          <w:p w:rsidR="00DE59E1" w:rsidRPr="0062060F" w:rsidRDefault="00DE59E1" w:rsidP="00DE59E1">
            <w:pPr>
              <w:pStyle w:val="Nagwek3"/>
              <w:spacing w:before="0" w:line="240" w:lineRule="auto"/>
              <w:rPr>
                <w:rFonts w:ascii="Fira Sans" w:hAnsi="Fira Sans" w:cs="Arial"/>
                <w:color w:val="000000"/>
                <w:sz w:val="20"/>
                <w:lang w:val="en-GB"/>
              </w:rPr>
            </w:pPr>
            <w:r w:rsidRPr="0062060F">
              <w:rPr>
                <w:rFonts w:ascii="Fira Sans" w:hAnsi="Fira Sans" w:cs="Arial"/>
                <w:color w:val="000000"/>
                <w:sz w:val="20"/>
                <w:lang w:val="en-GB"/>
              </w:rPr>
              <w:t>Mobile: (+48) 695 255 011</w:t>
            </w:r>
          </w:p>
          <w:p w:rsidR="000470AA" w:rsidRPr="0062060F" w:rsidRDefault="000470AA" w:rsidP="00D00796">
            <w:pPr>
              <w:pStyle w:val="Nagwek3"/>
              <w:spacing w:before="0" w:line="240" w:lineRule="auto"/>
              <w:rPr>
                <w:rFonts w:ascii="Fira Sans" w:hAnsi="Fira Sans" w:cs="Arial"/>
                <w:color w:val="000000"/>
                <w:sz w:val="20"/>
                <w:szCs w:val="20"/>
                <w:lang w:val="en-GB"/>
              </w:rPr>
            </w:pPr>
          </w:p>
        </w:tc>
      </w:tr>
    </w:tbl>
    <w:p w:rsidR="000470AA" w:rsidRPr="0062060F" w:rsidRDefault="000470AA" w:rsidP="000470AA">
      <w:pPr>
        <w:rPr>
          <w:sz w:val="20"/>
          <w:lang w:val="en-GB"/>
        </w:rPr>
      </w:pPr>
    </w:p>
    <w:p w:rsidR="000470AA" w:rsidRPr="0062060F" w:rsidRDefault="000470AA" w:rsidP="000470AA">
      <w:pPr>
        <w:rPr>
          <w:sz w:val="18"/>
          <w:lang w:val="en-GB"/>
        </w:rPr>
      </w:pPr>
    </w:p>
    <w:tbl>
      <w:tblPr>
        <w:tblW w:w="5000" w:type="pct"/>
        <w:tblCellMar>
          <w:left w:w="57" w:type="dxa"/>
          <w:right w:w="57" w:type="dxa"/>
        </w:tblCellMar>
        <w:tblLook w:val="04A0" w:firstRow="1" w:lastRow="0" w:firstColumn="1" w:lastColumn="0" w:noHBand="0" w:noVBand="1"/>
      </w:tblPr>
      <w:tblGrid>
        <w:gridCol w:w="4452"/>
        <w:gridCol w:w="604"/>
        <w:gridCol w:w="3125"/>
      </w:tblGrid>
      <w:tr w:rsidR="000470AA" w:rsidRPr="00907396" w:rsidTr="00EA20D2">
        <w:trPr>
          <w:trHeight w:val="610"/>
        </w:trPr>
        <w:tc>
          <w:tcPr>
            <w:tcW w:w="2721" w:type="pct"/>
            <w:vMerge w:val="restart"/>
            <w:vAlign w:val="center"/>
          </w:tcPr>
          <w:p w:rsidR="000470AA" w:rsidRPr="0062060F" w:rsidRDefault="001D2736" w:rsidP="000470AA">
            <w:pPr>
              <w:rPr>
                <w:b/>
                <w:sz w:val="20"/>
                <w:lang w:val="en-GB"/>
              </w:rPr>
            </w:pPr>
            <w:r w:rsidRPr="0062060F">
              <w:rPr>
                <w:b/>
                <w:sz w:val="20"/>
                <w:lang w:val="en-GB"/>
              </w:rPr>
              <w:t>Press Office</w:t>
            </w:r>
          </w:p>
          <w:p w:rsidR="003A6B14" w:rsidRPr="0062060F" w:rsidRDefault="003A6B14" w:rsidP="003A6B14">
            <w:pPr>
              <w:rPr>
                <w:sz w:val="20"/>
                <w:lang w:val="en-GB"/>
              </w:rPr>
            </w:pPr>
            <w:r w:rsidRPr="0062060F">
              <w:rPr>
                <w:rFonts w:cs="Arial"/>
                <w:color w:val="000000"/>
                <w:sz w:val="20"/>
                <w:szCs w:val="24"/>
                <w:lang w:val="en-GB"/>
              </w:rPr>
              <w:t xml:space="preserve">Office: tel. (+48 22) </w:t>
            </w:r>
            <w:r w:rsidRPr="0062060F">
              <w:rPr>
                <w:sz w:val="20"/>
                <w:lang w:val="en-GB"/>
              </w:rPr>
              <w:t xml:space="preserve">608 38 04 </w:t>
            </w:r>
          </w:p>
          <w:p w:rsidR="008812C5" w:rsidRPr="0062060F" w:rsidRDefault="008812C5" w:rsidP="000470AA">
            <w:pPr>
              <w:rPr>
                <w:b/>
                <w:lang w:val="en-GB"/>
              </w:rPr>
            </w:pPr>
            <w:r w:rsidRPr="0062060F">
              <w:rPr>
                <w:b/>
                <w:sz w:val="20"/>
                <w:lang w:val="en-GB"/>
              </w:rPr>
              <w:t>e-mail:</w:t>
            </w:r>
            <w:r w:rsidRPr="0062060F">
              <w:rPr>
                <w:sz w:val="20"/>
                <w:lang w:val="en-GB"/>
              </w:rPr>
              <w:t xml:space="preserve"> </w:t>
            </w:r>
            <w:hyperlink r:id="rId18" w:history="1">
              <w:r w:rsidR="00653A1A" w:rsidRPr="0062060F">
                <w:rPr>
                  <w:rStyle w:val="Hipercze"/>
                  <w:b/>
                  <w:color w:val="auto"/>
                  <w:sz w:val="20"/>
                  <w:lang w:val="en-GB"/>
                </w:rPr>
                <w:t>obslugaprasowa@stat.gov.pl</w:t>
              </w:r>
            </w:hyperlink>
            <w:r w:rsidR="00653A1A" w:rsidRPr="0062060F">
              <w:rPr>
                <w:b/>
                <w:sz w:val="20"/>
                <w:lang w:val="en-GB"/>
              </w:rPr>
              <w:t xml:space="preserve"> </w:t>
            </w:r>
          </w:p>
          <w:p w:rsidR="000470AA" w:rsidRPr="0062060F" w:rsidRDefault="000470AA" w:rsidP="000470AA">
            <w:pPr>
              <w:rPr>
                <w:sz w:val="18"/>
                <w:lang w:val="en-GB"/>
              </w:rPr>
            </w:pPr>
          </w:p>
        </w:tc>
        <w:tc>
          <w:tcPr>
            <w:tcW w:w="369" w:type="pct"/>
            <w:vAlign w:val="center"/>
          </w:tcPr>
          <w:p w:rsidR="000470AA" w:rsidRPr="0062060F" w:rsidRDefault="00B265F4" w:rsidP="000470AA">
            <w:pPr>
              <w:rPr>
                <w:sz w:val="18"/>
                <w:lang w:val="en-GB"/>
              </w:rPr>
            </w:pPr>
            <w:r w:rsidRPr="0062060F">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62060F" w:rsidRDefault="000470AA" w:rsidP="000470AA">
            <w:pPr>
              <w:rPr>
                <w:sz w:val="18"/>
                <w:lang w:val="en-GB"/>
              </w:rPr>
            </w:pPr>
            <w:r w:rsidRPr="0062060F">
              <w:rPr>
                <w:sz w:val="20"/>
                <w:lang w:val="en-GB"/>
              </w:rPr>
              <w:t>www.stat.gov.pl</w:t>
            </w:r>
            <w:r w:rsidR="001D2736" w:rsidRPr="0062060F">
              <w:rPr>
                <w:sz w:val="20"/>
                <w:lang w:val="en-GB"/>
              </w:rPr>
              <w:t>/en/</w:t>
            </w:r>
          </w:p>
        </w:tc>
      </w:tr>
      <w:tr w:rsidR="000470AA" w:rsidRPr="0062060F" w:rsidTr="00EA20D2">
        <w:trPr>
          <w:trHeight w:val="436"/>
        </w:trPr>
        <w:tc>
          <w:tcPr>
            <w:tcW w:w="2721" w:type="pct"/>
            <w:vMerge/>
            <w:vAlign w:val="center"/>
          </w:tcPr>
          <w:p w:rsidR="000470AA" w:rsidRPr="0062060F" w:rsidRDefault="000470AA" w:rsidP="000470AA">
            <w:pPr>
              <w:rPr>
                <w:sz w:val="18"/>
                <w:lang w:val="en-GB"/>
              </w:rPr>
            </w:pPr>
          </w:p>
        </w:tc>
        <w:tc>
          <w:tcPr>
            <w:tcW w:w="369" w:type="pct"/>
            <w:vAlign w:val="center"/>
          </w:tcPr>
          <w:p w:rsidR="000470AA" w:rsidRPr="0062060F" w:rsidRDefault="00B265F4" w:rsidP="000470AA">
            <w:pPr>
              <w:rPr>
                <w:sz w:val="18"/>
                <w:lang w:val="en-GB"/>
              </w:rPr>
            </w:pPr>
            <w:r w:rsidRPr="0062060F">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62060F" w:rsidRDefault="001D2736" w:rsidP="000470AA">
            <w:pPr>
              <w:rPr>
                <w:sz w:val="18"/>
                <w:lang w:val="en-GB"/>
              </w:rPr>
            </w:pPr>
            <w:r w:rsidRPr="0062060F">
              <w:rPr>
                <w:sz w:val="20"/>
                <w:lang w:val="en-GB"/>
              </w:rPr>
              <w:t>@StatPoland</w:t>
            </w:r>
          </w:p>
        </w:tc>
      </w:tr>
      <w:tr w:rsidR="000470AA" w:rsidRPr="0062060F" w:rsidTr="00EA20D2">
        <w:trPr>
          <w:trHeight w:val="436"/>
        </w:trPr>
        <w:tc>
          <w:tcPr>
            <w:tcW w:w="2721" w:type="pct"/>
            <w:vMerge/>
            <w:vAlign w:val="center"/>
          </w:tcPr>
          <w:p w:rsidR="000470AA" w:rsidRPr="0062060F" w:rsidRDefault="000470AA" w:rsidP="000470AA">
            <w:pPr>
              <w:rPr>
                <w:sz w:val="18"/>
                <w:lang w:val="en-GB"/>
              </w:rPr>
            </w:pPr>
          </w:p>
        </w:tc>
        <w:tc>
          <w:tcPr>
            <w:tcW w:w="369" w:type="pct"/>
            <w:vAlign w:val="center"/>
          </w:tcPr>
          <w:p w:rsidR="000470AA" w:rsidRPr="0062060F" w:rsidRDefault="00B265F4" w:rsidP="000470AA">
            <w:pPr>
              <w:rPr>
                <w:sz w:val="18"/>
                <w:lang w:val="en-GB"/>
              </w:rPr>
            </w:pPr>
            <w:r w:rsidRPr="0062060F">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62060F" w:rsidRDefault="000470AA" w:rsidP="000470AA">
            <w:pPr>
              <w:rPr>
                <w:sz w:val="20"/>
                <w:lang w:val="en-GB"/>
              </w:rPr>
            </w:pPr>
            <w:r w:rsidRPr="0062060F">
              <w:rPr>
                <w:sz w:val="20"/>
                <w:lang w:val="en-GB"/>
              </w:rPr>
              <w:t>@GlownyUrzadStatystyczny</w:t>
            </w:r>
          </w:p>
        </w:tc>
      </w:tr>
    </w:tbl>
    <w:p w:rsidR="00D261A2" w:rsidRPr="0062060F" w:rsidRDefault="00456566" w:rsidP="00E76D26">
      <w:pPr>
        <w:rPr>
          <w:sz w:val="18"/>
          <w:lang w:val="en-GB"/>
        </w:rPr>
      </w:pPr>
      <w:r>
        <w:rPr>
          <w:noProof/>
          <w:sz w:val="18"/>
          <w:lang w:val="en-GB" w:eastAsia="en-GB"/>
        </w:rPr>
        <w:pict>
          <v:shape id="Text Box 6" o:spid="_x0000_s1029"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" fillcolor="#f2f2f2" strokecolor="white">
            <v:textbox>
              <w:txbxContent>
                <w:p w:rsidR="00615716" w:rsidRDefault="00615716" w:rsidP="00AB6D25">
                  <w:pPr>
                    <w:rPr>
                      <w:b/>
                    </w:rPr>
                  </w:pPr>
                </w:p>
                <w:p w:rsidR="00615716" w:rsidRPr="00DD7A1F" w:rsidRDefault="00615716" w:rsidP="00AB6D25">
                  <w:pPr>
                    <w:rPr>
                      <w:b/>
                      <w:lang w:val="en-US"/>
                    </w:rPr>
                  </w:pPr>
                  <w:r w:rsidRPr="00DD7A1F">
                    <w:rPr>
                      <w:b/>
                      <w:lang w:val="en-US"/>
                    </w:rPr>
                    <w:t>Related information</w:t>
                  </w:r>
                </w:p>
                <w:p w:rsidR="00615716" w:rsidRPr="00B87B70" w:rsidRDefault="00456566" w:rsidP="00AB6D25">
                  <w:pPr>
                    <w:rPr>
                      <w:rStyle w:val="Hipercze"/>
                      <w:rFonts w:cs="Arial"/>
                      <w:color w:val="001D77"/>
                      <w:sz w:val="18"/>
                      <w:szCs w:val="18"/>
                      <w:shd w:val="clear" w:color="auto" w:fill="F0F0F0"/>
                      <w:lang w:val="en-US"/>
                    </w:rPr>
                  </w:pPr>
                  <w:hyperlink r:id="rId22" w:history="1">
                    <w:r w:rsidR="00615716" w:rsidRPr="00B87B70">
                      <w:rPr>
                        <w:rStyle w:val="Hipercze"/>
                        <w:rFonts w:cs="Arial"/>
                        <w:color w:val="001D77"/>
                        <w:sz w:val="18"/>
                        <w:szCs w:val="18"/>
                        <w:shd w:val="clear" w:color="auto" w:fill="F0F0F0"/>
                        <w:lang w:val="en-US"/>
                      </w:rPr>
                      <w:t>Labour-market: Working employed. Wages and salaries. Cost of labour</w:t>
                    </w:r>
                  </w:hyperlink>
                </w:p>
                <w:p w:rsidR="00615716" w:rsidRPr="00467D19" w:rsidRDefault="00456566" w:rsidP="00D17516">
                  <w:pPr>
                    <w:pStyle w:val="Nagwek2"/>
                    <w:rPr>
                      <w:rStyle w:val="Hipercze"/>
                      <w:rFonts w:ascii="Fira Sans" w:eastAsia="Fira Sans Light" w:hAnsi="Fira Sans" w:cs="Arial"/>
                      <w:color w:val="001381"/>
                      <w:sz w:val="18"/>
                      <w:szCs w:val="18"/>
                      <w:shd w:val="clear" w:color="auto" w:fill="F0F0F0"/>
                      <w:lang w:val="en-US"/>
                    </w:rPr>
                  </w:pPr>
                  <w:hyperlink r:id="rId23" w:history="1">
                    <w:r w:rsidR="00615716" w:rsidRPr="00467D19">
                      <w:rPr>
                        <w:rStyle w:val="Hipercze"/>
                        <w:rFonts w:ascii="Fira Sans" w:eastAsia="Fira Sans Light" w:hAnsi="Fira Sans" w:cs="Arial"/>
                        <w:color w:val="001381"/>
                        <w:sz w:val="18"/>
                        <w:szCs w:val="18"/>
                        <w:shd w:val="clear" w:color="auto" w:fill="F0F0F0"/>
                        <w:lang w:val="en-US"/>
                      </w:rPr>
                      <w:t>Employment, wages and salaries in national economy in I-III quarters of 2021</w:t>
                    </w:r>
                  </w:hyperlink>
                </w:p>
                <w:p w:rsidR="00615716" w:rsidRPr="004D7468" w:rsidRDefault="00456566" w:rsidP="00AB6D25">
                  <w:pPr>
                    <w:rPr>
                      <w:rStyle w:val="Hipercze"/>
                      <w:rFonts w:cs="Arial"/>
                      <w:color w:val="001381"/>
                      <w:sz w:val="18"/>
                      <w:szCs w:val="18"/>
                      <w:shd w:val="clear" w:color="auto" w:fill="F0F0F0"/>
                      <w:lang w:val="en-US"/>
                    </w:rPr>
                  </w:pPr>
                  <w:hyperlink r:id="rId24" w:history="1">
                    <w:r w:rsidR="00615716" w:rsidRPr="004D7468">
                      <w:rPr>
                        <w:rStyle w:val="Hipercze"/>
                        <w:rFonts w:cs="Arial"/>
                        <w:color w:val="001381"/>
                        <w:sz w:val="18"/>
                        <w:szCs w:val="18"/>
                        <w:shd w:val="clear" w:color="auto" w:fill="F0F0F0"/>
                        <w:lang w:val="en-US"/>
                      </w:rPr>
                      <w:t>Structure of wages and salaries by occupations in October 2018</w:t>
                    </w:r>
                  </w:hyperlink>
                </w:p>
                <w:p w:rsidR="00615716" w:rsidRPr="00B87B70" w:rsidRDefault="00456566" w:rsidP="00766496">
                  <w:pPr>
                    <w:rPr>
                      <w:rFonts w:cs="Arial"/>
                      <w:color w:val="001D77"/>
                      <w:sz w:val="18"/>
                      <w:szCs w:val="30"/>
                      <w:shd w:val="clear" w:color="auto" w:fill="F0F0F0"/>
                      <w:lang w:val="en-US"/>
                    </w:rPr>
                  </w:pPr>
                  <w:hyperlink r:id="rId25" w:history="1">
                    <w:r w:rsidR="00615716" w:rsidRPr="00B87B70">
                      <w:rPr>
                        <w:rStyle w:val="Hipercze"/>
                        <w:rFonts w:cs="Arial"/>
                        <w:color w:val="001D77"/>
                        <w:sz w:val="18"/>
                        <w:szCs w:val="30"/>
                        <w:shd w:val="clear" w:color="auto" w:fill="F0F0F0"/>
                        <w:lang w:val="en-US"/>
                      </w:rPr>
                      <w:t>Methodological report Employment in the national economy</w:t>
                    </w:r>
                  </w:hyperlink>
                </w:p>
                <w:p w:rsidR="00615716" w:rsidRPr="00B87B70" w:rsidRDefault="00456566" w:rsidP="00766496">
                  <w:pPr>
                    <w:rPr>
                      <w:rStyle w:val="Hipercze"/>
                      <w:rFonts w:cs="Arial"/>
                      <w:color w:val="001D77"/>
                      <w:sz w:val="18"/>
                      <w:szCs w:val="30"/>
                      <w:shd w:val="clear" w:color="auto" w:fill="F0F0F0"/>
                      <w:lang w:val="en-US"/>
                    </w:rPr>
                  </w:pPr>
                  <w:hyperlink r:id="rId26" w:history="1">
                    <w:r w:rsidR="00615716" w:rsidRPr="00B87B70">
                      <w:rPr>
                        <w:rStyle w:val="Hipercze"/>
                        <w:rFonts w:cs="Arial"/>
                        <w:color w:val="001D77"/>
                        <w:sz w:val="18"/>
                        <w:szCs w:val="30"/>
                        <w:shd w:val="clear" w:color="auto" w:fill="F0F0F0"/>
                        <w:lang w:val="en-US"/>
                      </w:rPr>
                      <w:t>Methodological report Wages and salaries in the national economy</w:t>
                    </w:r>
                  </w:hyperlink>
                </w:p>
                <w:p w:rsidR="00615716" w:rsidRPr="00DD7A1F" w:rsidRDefault="00615716" w:rsidP="00AB6D25">
                  <w:pPr>
                    <w:rPr>
                      <w:b/>
                      <w:color w:val="000000"/>
                      <w:szCs w:val="24"/>
                      <w:lang w:val="en-US"/>
                    </w:rPr>
                  </w:pPr>
                </w:p>
                <w:p w:rsidR="00615716" w:rsidRPr="00DD7A1F" w:rsidRDefault="00615716" w:rsidP="00AB6D25">
                  <w:pPr>
                    <w:rPr>
                      <w:b/>
                      <w:color w:val="000000"/>
                      <w:szCs w:val="24"/>
                      <w:lang w:val="en-US"/>
                    </w:rPr>
                  </w:pPr>
                  <w:r w:rsidRPr="00DD7A1F">
                    <w:rPr>
                      <w:b/>
                      <w:color w:val="000000"/>
                      <w:szCs w:val="24"/>
                      <w:lang w:val="en-US"/>
                    </w:rPr>
                    <w:t>Data available in databases</w:t>
                  </w:r>
                </w:p>
                <w:p w:rsidR="00615716" w:rsidRPr="00B87B70" w:rsidRDefault="00456566" w:rsidP="00673C26">
                  <w:pPr>
                    <w:rPr>
                      <w:rStyle w:val="Hipercze"/>
                      <w:rFonts w:cs="Arial"/>
                      <w:color w:val="001D77"/>
                      <w:sz w:val="18"/>
                      <w:szCs w:val="30"/>
                      <w:shd w:val="clear" w:color="auto" w:fill="F0F0F0"/>
                      <w:lang w:val="en-US"/>
                    </w:rPr>
                  </w:pPr>
                  <w:hyperlink r:id="rId27" w:history="1">
                    <w:r w:rsidR="00615716" w:rsidRPr="00B87B70">
                      <w:rPr>
                        <w:rStyle w:val="Hipercze"/>
                        <w:rFonts w:cs="Arial"/>
                        <w:color w:val="001D77"/>
                        <w:sz w:val="18"/>
                        <w:szCs w:val="30"/>
                        <w:shd w:val="clear" w:color="auto" w:fill="F0F0F0"/>
                        <w:lang w:val="en-US"/>
                      </w:rPr>
                      <w:t>Local Data Bank – Labour market</w:t>
                    </w:r>
                  </w:hyperlink>
                </w:p>
                <w:p w:rsidR="00615716" w:rsidRPr="00B87B70" w:rsidRDefault="00456566" w:rsidP="00673C26">
                  <w:pPr>
                    <w:rPr>
                      <w:rStyle w:val="Hipercze"/>
                      <w:rFonts w:cs="Arial"/>
                      <w:color w:val="001D77"/>
                      <w:sz w:val="18"/>
                      <w:szCs w:val="30"/>
                      <w:shd w:val="clear" w:color="auto" w:fill="F0F0F0"/>
                      <w:lang w:val="en-US"/>
                    </w:rPr>
                  </w:pPr>
                  <w:hyperlink r:id="rId28" w:history="1">
                    <w:r w:rsidR="00615716" w:rsidRPr="00B87B70">
                      <w:rPr>
                        <w:rStyle w:val="Hipercze"/>
                        <w:rFonts w:cs="Arial"/>
                        <w:color w:val="001D77"/>
                        <w:sz w:val="18"/>
                        <w:szCs w:val="30"/>
                        <w:shd w:val="clear" w:color="auto" w:fill="F0F0F0"/>
                        <w:lang w:val="en-US"/>
                      </w:rPr>
                      <w:t>Macroeconomic Data Bank – Labour market</w:t>
                    </w:r>
                  </w:hyperlink>
                </w:p>
                <w:p w:rsidR="00615716" w:rsidRPr="00DD7A1F" w:rsidRDefault="00615716" w:rsidP="00AB6D25">
                  <w:pPr>
                    <w:rPr>
                      <w:b/>
                      <w:color w:val="000000"/>
                      <w:szCs w:val="24"/>
                      <w:lang w:val="en-US"/>
                    </w:rPr>
                  </w:pPr>
                </w:p>
                <w:p w:rsidR="00615716" w:rsidRPr="00DD7A1F" w:rsidRDefault="00615716" w:rsidP="00AB6D25">
                  <w:pPr>
                    <w:rPr>
                      <w:b/>
                      <w:color w:val="000000"/>
                      <w:szCs w:val="24"/>
                      <w:lang w:val="en-US"/>
                    </w:rPr>
                  </w:pPr>
                  <w:r w:rsidRPr="00DD7A1F">
                    <w:rPr>
                      <w:b/>
                      <w:color w:val="000000"/>
                      <w:szCs w:val="24"/>
                      <w:lang w:val="en-US"/>
                    </w:rPr>
                    <w:t>Terms used in official statistics</w:t>
                  </w:r>
                </w:p>
                <w:p w:rsidR="00615716" w:rsidRPr="00525365" w:rsidRDefault="00456566" w:rsidP="001B0C2D">
                  <w:pPr>
                    <w:rPr>
                      <w:color w:val="001D77"/>
                      <w:sz w:val="18"/>
                      <w:szCs w:val="18"/>
                      <w:lang w:val="en-US"/>
                    </w:rPr>
                  </w:pPr>
                  <w:hyperlink r:id="rId29" w:history="1">
                    <w:r w:rsidR="00615716" w:rsidRPr="00525365">
                      <w:rPr>
                        <w:rStyle w:val="Hipercze"/>
                        <w:color w:val="001D77"/>
                        <w:sz w:val="18"/>
                        <w:szCs w:val="18"/>
                        <w:lang w:val="en-US"/>
                      </w:rPr>
                      <w:t>Average paid employment</w:t>
                    </w:r>
                  </w:hyperlink>
                </w:p>
                <w:p w:rsidR="00615716" w:rsidRPr="00B87B70" w:rsidRDefault="00456566" w:rsidP="001B0C2D">
                  <w:pPr>
                    <w:rPr>
                      <w:rStyle w:val="Hipercze"/>
                      <w:rFonts w:cs="Arial"/>
                      <w:color w:val="001D77"/>
                      <w:sz w:val="18"/>
                      <w:szCs w:val="30"/>
                      <w:shd w:val="clear" w:color="auto" w:fill="F0F0F0"/>
                      <w:lang w:val="en-US"/>
                    </w:rPr>
                  </w:pPr>
                  <w:hyperlink r:id="rId30" w:history="1">
                    <w:r w:rsidR="00615716" w:rsidRPr="00B87B70">
                      <w:rPr>
                        <w:rStyle w:val="Hipercze"/>
                        <w:rFonts w:cs="Arial"/>
                        <w:color w:val="001D77"/>
                        <w:sz w:val="18"/>
                        <w:szCs w:val="30"/>
                        <w:shd w:val="clear" w:color="auto" w:fill="F0F0F0"/>
                        <w:lang w:val="en-US"/>
                      </w:rPr>
                      <w:t>Wages and salaries to calculate average monthly wages and salaries</w:t>
                    </w:r>
                  </w:hyperlink>
                </w:p>
                <w:p w:rsidR="00615716" w:rsidRPr="00DD7A1F" w:rsidRDefault="00615716" w:rsidP="00AB6D25">
                  <w:pPr>
                    <w:rPr>
                      <w:b/>
                      <w:color w:val="000000"/>
                      <w:szCs w:val="24"/>
                      <w:lang w:val="en-US"/>
                    </w:rPr>
                  </w:pPr>
                </w:p>
              </w:txbxContent>
            </v:textbox>
            <w10:wrap type="square" anchorx="margin"/>
          </v:shape>
        </w:pict>
      </w:r>
    </w:p>
    <w:sectPr w:rsidR="00D261A2" w:rsidRPr="0062060F"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566" w:rsidRDefault="00456566" w:rsidP="000662E2">
      <w:pPr>
        <w:spacing w:after="0" w:line="240" w:lineRule="auto"/>
      </w:pPr>
      <w:r>
        <w:separator/>
      </w:r>
    </w:p>
  </w:endnote>
  <w:endnote w:type="continuationSeparator" w:id="0">
    <w:p w:rsidR="00456566" w:rsidRDefault="0045656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716" w:rsidRDefault="009E72AF" w:rsidP="003B18B6">
    <w:pPr>
      <w:pStyle w:val="Stopka"/>
      <w:jc w:val="center"/>
    </w:pPr>
    <w:r>
      <w:rPr>
        <w:noProof/>
      </w:rPr>
      <w:fldChar w:fldCharType="begin"/>
    </w:r>
    <w:r w:rsidR="00615716">
      <w:rPr>
        <w:noProof/>
      </w:rPr>
      <w:instrText>PAGE   \* MERGEFORMAT</w:instrText>
    </w:r>
    <w:r>
      <w:rPr>
        <w:noProof/>
      </w:rPr>
      <w:fldChar w:fldCharType="separate"/>
    </w:r>
    <w:r w:rsidR="00E82D52">
      <w:rPr>
        <w:noProof/>
      </w:rPr>
      <w:t>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716" w:rsidRDefault="009E72AF" w:rsidP="003B18B6">
    <w:pPr>
      <w:pStyle w:val="Stopka"/>
      <w:jc w:val="center"/>
    </w:pPr>
    <w:r>
      <w:rPr>
        <w:noProof/>
      </w:rPr>
      <w:fldChar w:fldCharType="begin"/>
    </w:r>
    <w:r w:rsidR="00615716">
      <w:rPr>
        <w:noProof/>
      </w:rPr>
      <w:instrText>PAGE   \* MERGEFORMAT</w:instrText>
    </w:r>
    <w:r>
      <w:rPr>
        <w:noProof/>
      </w:rPr>
      <w:fldChar w:fldCharType="separate"/>
    </w:r>
    <w:r w:rsidR="00E82D52">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716" w:rsidRDefault="009E72AF" w:rsidP="003B18B6">
    <w:pPr>
      <w:pStyle w:val="Stopka"/>
      <w:jc w:val="center"/>
    </w:pPr>
    <w:r>
      <w:rPr>
        <w:noProof/>
      </w:rPr>
      <w:fldChar w:fldCharType="begin"/>
    </w:r>
    <w:r w:rsidR="00615716">
      <w:rPr>
        <w:noProof/>
      </w:rPr>
      <w:instrText>PAGE   \* MERGEFORMAT</w:instrText>
    </w:r>
    <w:r>
      <w:rPr>
        <w:noProof/>
      </w:rPr>
      <w:fldChar w:fldCharType="separate"/>
    </w:r>
    <w:r w:rsidR="00E82D52">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566" w:rsidRDefault="00456566" w:rsidP="000662E2">
      <w:pPr>
        <w:spacing w:after="0" w:line="240" w:lineRule="auto"/>
      </w:pPr>
      <w:r>
        <w:separator/>
      </w:r>
    </w:p>
  </w:footnote>
  <w:footnote w:type="continuationSeparator" w:id="0">
    <w:p w:rsidR="00456566" w:rsidRDefault="00456566" w:rsidP="000662E2">
      <w:pPr>
        <w:spacing w:after="0" w:line="240" w:lineRule="auto"/>
      </w:pPr>
      <w:r>
        <w:continuationSeparator/>
      </w:r>
    </w:p>
  </w:footnote>
  <w:footnote w:id="1">
    <w:p w:rsidR="00615716" w:rsidRPr="004B7246" w:rsidRDefault="00615716" w:rsidP="00395F4E">
      <w:pPr>
        <w:pStyle w:val="Tekstprzypisudolnego"/>
        <w:spacing w:before="0"/>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615716" w:rsidRPr="00165CD9" w:rsidRDefault="00615716" w:rsidP="00395F4E">
      <w:pPr>
        <w:tabs>
          <w:tab w:val="left" w:pos="170"/>
        </w:tabs>
        <w:spacing w:before="0" w:after="0"/>
        <w:rPr>
          <w:rFonts w:eastAsia="Calibri"/>
          <w:sz w:val="16"/>
          <w:szCs w:val="20"/>
          <w:shd w:val="clear" w:color="auto" w:fill="FFFFFF"/>
          <w:lang w:val="en-US"/>
        </w:rPr>
      </w:pPr>
      <w:r>
        <w:rPr>
          <w:rStyle w:val="Odwoanieprzypisudolnego"/>
        </w:rPr>
        <w:footnoteRef/>
      </w:r>
      <w:r w:rsidRPr="005C6032">
        <w:rPr>
          <w:lang w:val="en-US"/>
        </w:rPr>
        <w:t xml:space="preserve"> </w:t>
      </w:r>
      <w:r w:rsidRPr="00561FF0">
        <w:rPr>
          <w:rStyle w:val="tlid-translation"/>
          <w:sz w:val="16"/>
          <w:szCs w:val="16"/>
          <w:lang w:val="en-US"/>
        </w:rPr>
        <w:t xml:space="preserve">Activities included in the enterprise sector are listed on page </w:t>
      </w:r>
      <w:r w:rsidR="008E22B5">
        <w:rPr>
          <w:rStyle w:val="tlid-translation"/>
          <w:sz w:val="16"/>
          <w:szCs w:val="16"/>
          <w:lang w:val="en-US"/>
        </w:rPr>
        <w:t>5</w:t>
      </w:r>
      <w:r w:rsidRPr="00561FF0">
        <w:rPr>
          <w:rStyle w:val="tlid-translation"/>
          <w:sz w:val="16"/>
          <w:szCs w:val="16"/>
          <w:lang w:val="en-US"/>
        </w:rPr>
        <w:t>.</w:t>
      </w:r>
    </w:p>
  </w:footnote>
  <w:footnote w:id="3">
    <w:p w:rsidR="00615716" w:rsidRPr="005C6032" w:rsidRDefault="00615716" w:rsidP="00395F4E">
      <w:pPr>
        <w:pStyle w:val="Tekstprzypisudolnego"/>
        <w:spacing w:before="0"/>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615716" w:rsidRPr="00255EF5" w:rsidRDefault="00615716">
      <w:pPr>
        <w:pStyle w:val="Tekstprzypisudolnego"/>
        <w:rPr>
          <w:lang w:val="en-US"/>
        </w:rPr>
      </w:pPr>
      <w:r>
        <w:rPr>
          <w:rStyle w:val="Odwoanieprzypisudolnego"/>
        </w:rPr>
        <w:footnoteRef/>
      </w:r>
      <w:r w:rsidRPr="00255EF5">
        <w:rPr>
          <w:lang w:val="en-US"/>
        </w:rPr>
        <w:t xml:space="preserve"> </w:t>
      </w:r>
      <w:r w:rsidR="00BE0723">
        <w:rPr>
          <w:rStyle w:val="jlqj4b"/>
          <w:rFonts w:ascii="Fira Sans" w:hAnsi="Fira Sans"/>
          <w:sz w:val="16"/>
          <w:szCs w:val="16"/>
          <w:lang w:val="en-US"/>
        </w:rPr>
        <w:t xml:space="preserve">Within the enterprise sector </w:t>
      </w:r>
      <w:r w:rsidRPr="00300E06">
        <w:rPr>
          <w:rStyle w:val="jlqj4b"/>
          <w:rFonts w:ascii="Fira Sans" w:hAnsi="Fira Sans"/>
          <w:sz w:val="16"/>
          <w:szCs w:val="16"/>
          <w:lang w:val="en-US"/>
        </w:rPr>
        <w:t xml:space="preserve">this section covers only the activities “Forestry and </w:t>
      </w:r>
      <w:r w:rsidR="00D3796E">
        <w:rPr>
          <w:rStyle w:val="jlqj4b"/>
          <w:rFonts w:ascii="Fira Sans" w:hAnsi="Fira Sans"/>
          <w:sz w:val="16"/>
          <w:szCs w:val="16"/>
          <w:lang w:val="en-US"/>
        </w:rPr>
        <w:t>l</w:t>
      </w:r>
      <w:r w:rsidRPr="00300E06">
        <w:rPr>
          <w:rStyle w:val="jlqj4b"/>
          <w:rFonts w:ascii="Fira Sans" w:hAnsi="Fira Sans"/>
          <w:sz w:val="16"/>
          <w:szCs w:val="16"/>
          <w:lang w:val="en-US"/>
        </w:rPr>
        <w:t>ogging” (Division 02) and “Marine fishing” (Class 03.11)</w:t>
      </w:r>
      <w:r>
        <w:rPr>
          <w:rStyle w:val="jlqj4b"/>
          <w:rFonts w:ascii="Fira Sans" w:hAnsi="Fira Sans"/>
          <w:sz w:val="16"/>
          <w:szCs w:val="16"/>
          <w:lang w:val="en-US"/>
        </w:rPr>
        <w:t>.</w:t>
      </w:r>
    </w:p>
  </w:footnote>
  <w:footnote w:id="5">
    <w:p w:rsidR="00615716" w:rsidRPr="00255EF5" w:rsidRDefault="00615716">
      <w:pPr>
        <w:pStyle w:val="Tekstprzypisudolnego"/>
        <w:rPr>
          <w:lang w:val="en-US"/>
        </w:rPr>
      </w:pPr>
      <w:r>
        <w:rPr>
          <w:rStyle w:val="Odwoanieprzypisudolnego"/>
        </w:rPr>
        <w:footnoteRef/>
      </w:r>
      <w:r w:rsidRPr="00255EF5">
        <w:rPr>
          <w:lang w:val="en-US"/>
        </w:rPr>
        <w:t xml:space="preserve"> </w:t>
      </w:r>
      <w:r w:rsidRPr="00300E06">
        <w:rPr>
          <w:rStyle w:val="jlqj4b"/>
          <w:rFonts w:ascii="Fira Sans" w:hAnsi="Fira Sans"/>
          <w:sz w:val="16"/>
          <w:szCs w:val="16"/>
          <w:lang w:val="en-US"/>
        </w:rPr>
        <w:t xml:space="preserve">Within the enterprise sector, this section covers only the activities “Forestry and </w:t>
      </w:r>
      <w:r w:rsidR="00D3796E">
        <w:rPr>
          <w:rStyle w:val="jlqj4b"/>
          <w:rFonts w:ascii="Fira Sans" w:hAnsi="Fira Sans"/>
          <w:sz w:val="16"/>
          <w:szCs w:val="16"/>
          <w:lang w:val="en-US"/>
        </w:rPr>
        <w:t>l</w:t>
      </w:r>
      <w:r w:rsidRPr="00300E06">
        <w:rPr>
          <w:rStyle w:val="jlqj4b"/>
          <w:rFonts w:ascii="Fira Sans" w:hAnsi="Fira Sans"/>
          <w:sz w:val="16"/>
          <w:szCs w:val="16"/>
          <w:lang w:val="en-US"/>
        </w:rPr>
        <w:t>ogging” (Division 02) and “Marine fishing” (Class 03.11)</w:t>
      </w:r>
      <w:r>
        <w:rPr>
          <w:rStyle w:val="jlqj4b"/>
          <w:rFonts w:ascii="Fira Sans" w:hAnsi="Fira Sans"/>
          <w:sz w:val="16"/>
          <w:szCs w:val="16"/>
          <w:lang w:val="en-US"/>
        </w:rPr>
        <w:t>.</w:t>
      </w:r>
    </w:p>
  </w:footnote>
  <w:footnote w:id="6">
    <w:p w:rsidR="00615716" w:rsidRPr="00113B14" w:rsidRDefault="00615716">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716" w:rsidRDefault="00456566">
    <w:pPr>
      <w:pStyle w:val="Nagwek"/>
    </w:pPr>
    <w:r>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IMz0CuGAgAAAgUAAA4AAAAAAAAAAAAAAAAALgIAAGRycy9lMm9Eb2MueG1sUEsBAi0A&#10;FAAGAAgAAAAhABMMcyvlAAAADQEAAA8AAAAAAAAAAAAAAAAA4AQAAGRycy9kb3ducmV2LnhtbFBL&#10;BQYAAAAABAAEAPMAAADyBQAAAAA=&#10;" fillcolor="#f2f2f2" stroked="f" strokeweight="1pt"/>
      </w:pict>
    </w:r>
  </w:p>
  <w:p w:rsidR="00615716" w:rsidRDefault="0061571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716" w:rsidRDefault="00456566">
    <w:pPr>
      <w:pStyle w:val="Nagwek"/>
      <w:rPr>
        <w:noProof/>
        <w:lang w:eastAsia="pl-PL"/>
      </w:rPr>
    </w:pPr>
    <w:r>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style="mso-next-textbox:#Schemat blokowy: opóźnienie 6">
            <w:txbxContent>
              <w:p w:rsidR="00615716" w:rsidRPr="003C6C8D" w:rsidRDefault="00615716"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95u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BfeboQCAAACBQAADgAAAAAAAAAAAAAAAAAuAgAAZHJzL2Uyb0RvYy54bWxQSwECLQAUAAYA&#10;CAAAACEAcidTAOMAAAAMAQAADwAAAAAAAAAAAAAAAADeBAAAZHJzL2Rvd25yZXYueG1sUEsFBgAA&#10;AAAEAAQA8wAAAO4FAAAAAA==&#10;" fillcolor="#f2f2f2" stroked="f" strokeweight="1pt"/>
      </w:pict>
    </w:r>
    <w:r w:rsidR="00615716">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615716" w:rsidRDefault="00456566">
    <w:pPr>
      <w:pStyle w:val="Nagwek"/>
      <w:rPr>
        <w:noProof/>
        <w:lang w:eastAsia="pl-PL"/>
      </w:rPr>
    </w:pPr>
    <w:r>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style="mso-next-textbox:#_x0000_s2049">
            <w:txbxContent>
              <w:p w:rsidR="00615716" w:rsidRDefault="00615716" w:rsidP="00F37172">
                <w:pPr>
                  <w:jc w:val="both"/>
                  <w:rPr>
                    <w:rFonts w:ascii="Fira Sans SemiBold" w:hAnsi="Fira Sans SemiBold"/>
                    <w:color w:val="001D77"/>
                  </w:rPr>
                </w:pPr>
                <w:r>
                  <w:rPr>
                    <w:rFonts w:ascii="Fira Sans SemiBold" w:hAnsi="Fira Sans SemiBold"/>
                    <w:color w:val="001D77"/>
                  </w:rPr>
                  <w:t>21.</w:t>
                </w:r>
                <w:r w:rsidR="0045631D">
                  <w:rPr>
                    <w:rFonts w:ascii="Fira Sans SemiBold" w:hAnsi="Fira Sans SemiBold"/>
                    <w:color w:val="001D77"/>
                  </w:rPr>
                  <w:t>01.2022</w:t>
                </w:r>
              </w:p>
              <w:p w:rsidR="00615716" w:rsidRPr="00C97596" w:rsidRDefault="00615716" w:rsidP="00F37172">
                <w:pPr>
                  <w:jc w:val="both"/>
                  <w:rPr>
                    <w:rFonts w:ascii="Fira Sans SemiBold" w:hAnsi="Fira Sans SemiBold"/>
                    <w:color w:val="001D77"/>
                  </w:rPr>
                </w:pP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716" w:rsidRDefault="00615716">
    <w:pPr>
      <w:pStyle w:val="Nagwek"/>
    </w:pPr>
  </w:p>
  <w:p w:rsidR="00615716" w:rsidRDefault="0061571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23pt;height:125.25pt;visibility:visible" o:bullet="t">
        <v:imagedata r:id="rId1" o:title=""/>
      </v:shape>
    </w:pict>
  </w:numPicBullet>
  <w:numPicBullet w:numPicBulletId="1">
    <w:pict>
      <v:shape id="_x0000_i1065" type="#_x0000_t75" style="width:124.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C5B"/>
    <w:rsid w:val="000027D2"/>
    <w:rsid w:val="00003437"/>
    <w:rsid w:val="00004F50"/>
    <w:rsid w:val="0000709F"/>
    <w:rsid w:val="000108B8"/>
    <w:rsid w:val="0001274D"/>
    <w:rsid w:val="00014EA6"/>
    <w:rsid w:val="000152F5"/>
    <w:rsid w:val="00017592"/>
    <w:rsid w:val="0002181D"/>
    <w:rsid w:val="00022936"/>
    <w:rsid w:val="000248D7"/>
    <w:rsid w:val="0002588B"/>
    <w:rsid w:val="000279CF"/>
    <w:rsid w:val="00034D61"/>
    <w:rsid w:val="0003555A"/>
    <w:rsid w:val="00037E27"/>
    <w:rsid w:val="00041AF3"/>
    <w:rsid w:val="0004265E"/>
    <w:rsid w:val="00042F4E"/>
    <w:rsid w:val="000448B3"/>
    <w:rsid w:val="0004582E"/>
    <w:rsid w:val="000470AA"/>
    <w:rsid w:val="00047173"/>
    <w:rsid w:val="000516F7"/>
    <w:rsid w:val="00053F2E"/>
    <w:rsid w:val="00055F1B"/>
    <w:rsid w:val="00057CA1"/>
    <w:rsid w:val="00060D67"/>
    <w:rsid w:val="000628BD"/>
    <w:rsid w:val="00062CE6"/>
    <w:rsid w:val="00065087"/>
    <w:rsid w:val="000662E2"/>
    <w:rsid w:val="00066883"/>
    <w:rsid w:val="00071BB8"/>
    <w:rsid w:val="00073AAE"/>
    <w:rsid w:val="000745C1"/>
    <w:rsid w:val="0007465B"/>
    <w:rsid w:val="00074DD8"/>
    <w:rsid w:val="000806F7"/>
    <w:rsid w:val="0008168D"/>
    <w:rsid w:val="000924E9"/>
    <w:rsid w:val="00092CAF"/>
    <w:rsid w:val="00093C74"/>
    <w:rsid w:val="00095252"/>
    <w:rsid w:val="00097C9E"/>
    <w:rsid w:val="000A295F"/>
    <w:rsid w:val="000A2E3D"/>
    <w:rsid w:val="000A3EB3"/>
    <w:rsid w:val="000A3F51"/>
    <w:rsid w:val="000A411B"/>
    <w:rsid w:val="000A465D"/>
    <w:rsid w:val="000A765C"/>
    <w:rsid w:val="000B0727"/>
    <w:rsid w:val="000B33AB"/>
    <w:rsid w:val="000B4165"/>
    <w:rsid w:val="000B7DF1"/>
    <w:rsid w:val="000C0DD6"/>
    <w:rsid w:val="000C135D"/>
    <w:rsid w:val="000C16F6"/>
    <w:rsid w:val="000C1A8A"/>
    <w:rsid w:val="000C1DAF"/>
    <w:rsid w:val="000C44F0"/>
    <w:rsid w:val="000C4946"/>
    <w:rsid w:val="000C4AED"/>
    <w:rsid w:val="000D0264"/>
    <w:rsid w:val="000D1D43"/>
    <w:rsid w:val="000D225C"/>
    <w:rsid w:val="000D2A5C"/>
    <w:rsid w:val="000D649C"/>
    <w:rsid w:val="000E0918"/>
    <w:rsid w:val="000E0DB4"/>
    <w:rsid w:val="000E6B83"/>
    <w:rsid w:val="000F03A2"/>
    <w:rsid w:val="000F0757"/>
    <w:rsid w:val="000F0C92"/>
    <w:rsid w:val="000F435B"/>
    <w:rsid w:val="000F44A1"/>
    <w:rsid w:val="000F66EC"/>
    <w:rsid w:val="000F73CC"/>
    <w:rsid w:val="001011C3"/>
    <w:rsid w:val="00101A27"/>
    <w:rsid w:val="00101CCA"/>
    <w:rsid w:val="00110D87"/>
    <w:rsid w:val="00110DD5"/>
    <w:rsid w:val="0011367C"/>
    <w:rsid w:val="00113B14"/>
    <w:rsid w:val="00114DB9"/>
    <w:rsid w:val="00116087"/>
    <w:rsid w:val="001208C2"/>
    <w:rsid w:val="00124CB7"/>
    <w:rsid w:val="00130296"/>
    <w:rsid w:val="001307B1"/>
    <w:rsid w:val="0013446B"/>
    <w:rsid w:val="00135B5E"/>
    <w:rsid w:val="001423B6"/>
    <w:rsid w:val="00142604"/>
    <w:rsid w:val="001448A7"/>
    <w:rsid w:val="00144B29"/>
    <w:rsid w:val="00146621"/>
    <w:rsid w:val="00147742"/>
    <w:rsid w:val="00150BDC"/>
    <w:rsid w:val="00150C96"/>
    <w:rsid w:val="001521B4"/>
    <w:rsid w:val="0015442E"/>
    <w:rsid w:val="00155F06"/>
    <w:rsid w:val="00162325"/>
    <w:rsid w:val="001639A6"/>
    <w:rsid w:val="00163FAA"/>
    <w:rsid w:val="00165CD9"/>
    <w:rsid w:val="00166B2E"/>
    <w:rsid w:val="0017025D"/>
    <w:rsid w:val="001705CC"/>
    <w:rsid w:val="00173300"/>
    <w:rsid w:val="001748A2"/>
    <w:rsid w:val="00174A90"/>
    <w:rsid w:val="00181E8C"/>
    <w:rsid w:val="00181EA5"/>
    <w:rsid w:val="00186DA1"/>
    <w:rsid w:val="00192A21"/>
    <w:rsid w:val="00192C07"/>
    <w:rsid w:val="001951DA"/>
    <w:rsid w:val="00195EB2"/>
    <w:rsid w:val="00196DF8"/>
    <w:rsid w:val="00196E78"/>
    <w:rsid w:val="001A2C51"/>
    <w:rsid w:val="001A46CD"/>
    <w:rsid w:val="001A62B1"/>
    <w:rsid w:val="001A7A94"/>
    <w:rsid w:val="001B0C2D"/>
    <w:rsid w:val="001B1F4E"/>
    <w:rsid w:val="001B213A"/>
    <w:rsid w:val="001B2881"/>
    <w:rsid w:val="001B6E2F"/>
    <w:rsid w:val="001C1DE9"/>
    <w:rsid w:val="001C2A3E"/>
    <w:rsid w:val="001C2ACC"/>
    <w:rsid w:val="001C3269"/>
    <w:rsid w:val="001C51EE"/>
    <w:rsid w:val="001C6A91"/>
    <w:rsid w:val="001C6DE8"/>
    <w:rsid w:val="001D16BF"/>
    <w:rsid w:val="001D1DB4"/>
    <w:rsid w:val="001D2186"/>
    <w:rsid w:val="001D2736"/>
    <w:rsid w:val="001E65AD"/>
    <w:rsid w:val="001E7702"/>
    <w:rsid w:val="001F3814"/>
    <w:rsid w:val="001F4B88"/>
    <w:rsid w:val="001F5212"/>
    <w:rsid w:val="001F52BB"/>
    <w:rsid w:val="001F63A4"/>
    <w:rsid w:val="00201AB9"/>
    <w:rsid w:val="0020420C"/>
    <w:rsid w:val="00204B17"/>
    <w:rsid w:val="00204F5E"/>
    <w:rsid w:val="00211398"/>
    <w:rsid w:val="00211520"/>
    <w:rsid w:val="0021643C"/>
    <w:rsid w:val="00221A81"/>
    <w:rsid w:val="00221B28"/>
    <w:rsid w:val="002221FE"/>
    <w:rsid w:val="00223CE0"/>
    <w:rsid w:val="00224563"/>
    <w:rsid w:val="00226295"/>
    <w:rsid w:val="0023248A"/>
    <w:rsid w:val="0023501C"/>
    <w:rsid w:val="00235764"/>
    <w:rsid w:val="00245C03"/>
    <w:rsid w:val="002503E6"/>
    <w:rsid w:val="00251345"/>
    <w:rsid w:val="0025292F"/>
    <w:rsid w:val="00254C5C"/>
    <w:rsid w:val="00255EF5"/>
    <w:rsid w:val="002574F9"/>
    <w:rsid w:val="002578F1"/>
    <w:rsid w:val="0026202C"/>
    <w:rsid w:val="00262B61"/>
    <w:rsid w:val="00267420"/>
    <w:rsid w:val="00272037"/>
    <w:rsid w:val="002741B9"/>
    <w:rsid w:val="00276811"/>
    <w:rsid w:val="00276EBC"/>
    <w:rsid w:val="00280580"/>
    <w:rsid w:val="00281911"/>
    <w:rsid w:val="00282699"/>
    <w:rsid w:val="00282E7B"/>
    <w:rsid w:val="00282FEA"/>
    <w:rsid w:val="00286256"/>
    <w:rsid w:val="002926DF"/>
    <w:rsid w:val="0029289B"/>
    <w:rsid w:val="002930BA"/>
    <w:rsid w:val="00293DE3"/>
    <w:rsid w:val="00294A1E"/>
    <w:rsid w:val="0029568F"/>
    <w:rsid w:val="00296697"/>
    <w:rsid w:val="002A1477"/>
    <w:rsid w:val="002A28FD"/>
    <w:rsid w:val="002A35B9"/>
    <w:rsid w:val="002A71A0"/>
    <w:rsid w:val="002B03A2"/>
    <w:rsid w:val="002B0472"/>
    <w:rsid w:val="002B04D3"/>
    <w:rsid w:val="002B1462"/>
    <w:rsid w:val="002B3F97"/>
    <w:rsid w:val="002B6B12"/>
    <w:rsid w:val="002B79CB"/>
    <w:rsid w:val="002C407E"/>
    <w:rsid w:val="002C49F6"/>
    <w:rsid w:val="002D1242"/>
    <w:rsid w:val="002D12A1"/>
    <w:rsid w:val="002D2972"/>
    <w:rsid w:val="002D3583"/>
    <w:rsid w:val="002D4734"/>
    <w:rsid w:val="002D5D08"/>
    <w:rsid w:val="002D70BB"/>
    <w:rsid w:val="002D7986"/>
    <w:rsid w:val="002E0BA7"/>
    <w:rsid w:val="002E6140"/>
    <w:rsid w:val="002E6985"/>
    <w:rsid w:val="002E71B6"/>
    <w:rsid w:val="002F6420"/>
    <w:rsid w:val="002F6EC9"/>
    <w:rsid w:val="002F77C8"/>
    <w:rsid w:val="00300762"/>
    <w:rsid w:val="00300E06"/>
    <w:rsid w:val="00300E6B"/>
    <w:rsid w:val="003026AE"/>
    <w:rsid w:val="003034AC"/>
    <w:rsid w:val="003039E2"/>
    <w:rsid w:val="00304F22"/>
    <w:rsid w:val="00306C7C"/>
    <w:rsid w:val="00307599"/>
    <w:rsid w:val="003114C7"/>
    <w:rsid w:val="003153FD"/>
    <w:rsid w:val="00315AE1"/>
    <w:rsid w:val="00321FC3"/>
    <w:rsid w:val="00322EDD"/>
    <w:rsid w:val="00326BE6"/>
    <w:rsid w:val="003318D9"/>
    <w:rsid w:val="00332320"/>
    <w:rsid w:val="0033437D"/>
    <w:rsid w:val="00335589"/>
    <w:rsid w:val="0034203E"/>
    <w:rsid w:val="00342D16"/>
    <w:rsid w:val="00342D5F"/>
    <w:rsid w:val="00343730"/>
    <w:rsid w:val="00343A24"/>
    <w:rsid w:val="00347D72"/>
    <w:rsid w:val="00350079"/>
    <w:rsid w:val="003517A8"/>
    <w:rsid w:val="00357611"/>
    <w:rsid w:val="003640CA"/>
    <w:rsid w:val="00364985"/>
    <w:rsid w:val="00366DAF"/>
    <w:rsid w:val="00367237"/>
    <w:rsid w:val="00367A05"/>
    <w:rsid w:val="003700AA"/>
    <w:rsid w:val="0037077F"/>
    <w:rsid w:val="003713E5"/>
    <w:rsid w:val="00372327"/>
    <w:rsid w:val="00372411"/>
    <w:rsid w:val="00372BBB"/>
    <w:rsid w:val="00373882"/>
    <w:rsid w:val="00376299"/>
    <w:rsid w:val="00382F44"/>
    <w:rsid w:val="003843DB"/>
    <w:rsid w:val="00391D1D"/>
    <w:rsid w:val="00393761"/>
    <w:rsid w:val="00393DE8"/>
    <w:rsid w:val="003952AC"/>
    <w:rsid w:val="003956C1"/>
    <w:rsid w:val="00395F4E"/>
    <w:rsid w:val="00397D18"/>
    <w:rsid w:val="003A1B36"/>
    <w:rsid w:val="003A37C8"/>
    <w:rsid w:val="003A6B14"/>
    <w:rsid w:val="003B06C2"/>
    <w:rsid w:val="003B1454"/>
    <w:rsid w:val="003B18B6"/>
    <w:rsid w:val="003B2E6B"/>
    <w:rsid w:val="003B4C29"/>
    <w:rsid w:val="003C0727"/>
    <w:rsid w:val="003C29CE"/>
    <w:rsid w:val="003C5417"/>
    <w:rsid w:val="003C59E0"/>
    <w:rsid w:val="003C6849"/>
    <w:rsid w:val="003C6C8D"/>
    <w:rsid w:val="003D0943"/>
    <w:rsid w:val="003D3D28"/>
    <w:rsid w:val="003D4F95"/>
    <w:rsid w:val="003D5D73"/>
    <w:rsid w:val="003D5F42"/>
    <w:rsid w:val="003D60A9"/>
    <w:rsid w:val="003D68A9"/>
    <w:rsid w:val="003E1565"/>
    <w:rsid w:val="003E20B8"/>
    <w:rsid w:val="003E505E"/>
    <w:rsid w:val="003E5411"/>
    <w:rsid w:val="003E5B60"/>
    <w:rsid w:val="003E7D33"/>
    <w:rsid w:val="003F2755"/>
    <w:rsid w:val="003F4148"/>
    <w:rsid w:val="003F42A9"/>
    <w:rsid w:val="003F4BBC"/>
    <w:rsid w:val="003F4C97"/>
    <w:rsid w:val="003F66C6"/>
    <w:rsid w:val="003F7FE6"/>
    <w:rsid w:val="00400193"/>
    <w:rsid w:val="00406289"/>
    <w:rsid w:val="004117CF"/>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5631D"/>
    <w:rsid w:val="00456566"/>
    <w:rsid w:val="00460B22"/>
    <w:rsid w:val="004634A5"/>
    <w:rsid w:val="00463E39"/>
    <w:rsid w:val="004657FC"/>
    <w:rsid w:val="00467D19"/>
    <w:rsid w:val="00471F7F"/>
    <w:rsid w:val="004733F6"/>
    <w:rsid w:val="004737E8"/>
    <w:rsid w:val="00474E69"/>
    <w:rsid w:val="00475969"/>
    <w:rsid w:val="00475D61"/>
    <w:rsid w:val="00477BDC"/>
    <w:rsid w:val="00483B1D"/>
    <w:rsid w:val="0048457F"/>
    <w:rsid w:val="00486853"/>
    <w:rsid w:val="00490A16"/>
    <w:rsid w:val="00490D06"/>
    <w:rsid w:val="00492726"/>
    <w:rsid w:val="00495DBA"/>
    <w:rsid w:val="0049621B"/>
    <w:rsid w:val="004A0948"/>
    <w:rsid w:val="004B12C1"/>
    <w:rsid w:val="004B5D2A"/>
    <w:rsid w:val="004B7246"/>
    <w:rsid w:val="004B7DAD"/>
    <w:rsid w:val="004C0D0B"/>
    <w:rsid w:val="004C1895"/>
    <w:rsid w:val="004C197C"/>
    <w:rsid w:val="004C5356"/>
    <w:rsid w:val="004C65B2"/>
    <w:rsid w:val="004C6D40"/>
    <w:rsid w:val="004C70AC"/>
    <w:rsid w:val="004D3E1A"/>
    <w:rsid w:val="004D69CA"/>
    <w:rsid w:val="004D7468"/>
    <w:rsid w:val="004D761B"/>
    <w:rsid w:val="004E60D2"/>
    <w:rsid w:val="004F0C3C"/>
    <w:rsid w:val="004F15FB"/>
    <w:rsid w:val="004F2EF2"/>
    <w:rsid w:val="004F63FC"/>
    <w:rsid w:val="005025B2"/>
    <w:rsid w:val="00503CB3"/>
    <w:rsid w:val="00504718"/>
    <w:rsid w:val="00505A92"/>
    <w:rsid w:val="005062D3"/>
    <w:rsid w:val="00506710"/>
    <w:rsid w:val="0050795B"/>
    <w:rsid w:val="00510B3F"/>
    <w:rsid w:val="00511096"/>
    <w:rsid w:val="00513D9E"/>
    <w:rsid w:val="0051588D"/>
    <w:rsid w:val="00516013"/>
    <w:rsid w:val="00516EE0"/>
    <w:rsid w:val="005178F0"/>
    <w:rsid w:val="005203F1"/>
    <w:rsid w:val="00521BC3"/>
    <w:rsid w:val="005242AA"/>
    <w:rsid w:val="00525365"/>
    <w:rsid w:val="00530317"/>
    <w:rsid w:val="00531151"/>
    <w:rsid w:val="00533632"/>
    <w:rsid w:val="00533BDE"/>
    <w:rsid w:val="00535754"/>
    <w:rsid w:val="00540FDC"/>
    <w:rsid w:val="00541E6E"/>
    <w:rsid w:val="0054251F"/>
    <w:rsid w:val="00543C69"/>
    <w:rsid w:val="005520D8"/>
    <w:rsid w:val="0055424B"/>
    <w:rsid w:val="00555412"/>
    <w:rsid w:val="00556CF1"/>
    <w:rsid w:val="00561FF0"/>
    <w:rsid w:val="0056599D"/>
    <w:rsid w:val="005669A1"/>
    <w:rsid w:val="00566A53"/>
    <w:rsid w:val="0057362F"/>
    <w:rsid w:val="00574DA8"/>
    <w:rsid w:val="005762A7"/>
    <w:rsid w:val="00581CBC"/>
    <w:rsid w:val="005916D7"/>
    <w:rsid w:val="005919BB"/>
    <w:rsid w:val="00593031"/>
    <w:rsid w:val="00593E00"/>
    <w:rsid w:val="00595CE7"/>
    <w:rsid w:val="005A0878"/>
    <w:rsid w:val="005A41B2"/>
    <w:rsid w:val="005A4B6C"/>
    <w:rsid w:val="005A5C69"/>
    <w:rsid w:val="005A698C"/>
    <w:rsid w:val="005B23CA"/>
    <w:rsid w:val="005B4BC9"/>
    <w:rsid w:val="005C6032"/>
    <w:rsid w:val="005C71A8"/>
    <w:rsid w:val="005C743A"/>
    <w:rsid w:val="005C7D5A"/>
    <w:rsid w:val="005D0892"/>
    <w:rsid w:val="005D1EFF"/>
    <w:rsid w:val="005E0799"/>
    <w:rsid w:val="005E4158"/>
    <w:rsid w:val="005E45F1"/>
    <w:rsid w:val="005F5A80"/>
    <w:rsid w:val="005F6EB0"/>
    <w:rsid w:val="005F714A"/>
    <w:rsid w:val="006044FF"/>
    <w:rsid w:val="0060659E"/>
    <w:rsid w:val="00607CC5"/>
    <w:rsid w:val="00611ACB"/>
    <w:rsid w:val="006128F0"/>
    <w:rsid w:val="00613EDD"/>
    <w:rsid w:val="006149FC"/>
    <w:rsid w:val="00615716"/>
    <w:rsid w:val="00617F93"/>
    <w:rsid w:val="0062060F"/>
    <w:rsid w:val="00627A06"/>
    <w:rsid w:val="0063234F"/>
    <w:rsid w:val="00632FF5"/>
    <w:rsid w:val="00633014"/>
    <w:rsid w:val="00633F14"/>
    <w:rsid w:val="0063437B"/>
    <w:rsid w:val="00636196"/>
    <w:rsid w:val="00643DEC"/>
    <w:rsid w:val="00653A1A"/>
    <w:rsid w:val="00660524"/>
    <w:rsid w:val="006673CA"/>
    <w:rsid w:val="00670DB7"/>
    <w:rsid w:val="0067332F"/>
    <w:rsid w:val="00673C26"/>
    <w:rsid w:val="006744D8"/>
    <w:rsid w:val="00676532"/>
    <w:rsid w:val="006812AF"/>
    <w:rsid w:val="00682869"/>
    <w:rsid w:val="0068327D"/>
    <w:rsid w:val="0068483B"/>
    <w:rsid w:val="006864D5"/>
    <w:rsid w:val="006870CB"/>
    <w:rsid w:val="006875F3"/>
    <w:rsid w:val="00691476"/>
    <w:rsid w:val="00694AF0"/>
    <w:rsid w:val="00696162"/>
    <w:rsid w:val="00697FF0"/>
    <w:rsid w:val="006A0469"/>
    <w:rsid w:val="006A1D47"/>
    <w:rsid w:val="006A2530"/>
    <w:rsid w:val="006A3079"/>
    <w:rsid w:val="006A4686"/>
    <w:rsid w:val="006A7AF2"/>
    <w:rsid w:val="006B0933"/>
    <w:rsid w:val="006B0E9E"/>
    <w:rsid w:val="006B3073"/>
    <w:rsid w:val="006B5AE4"/>
    <w:rsid w:val="006C4D79"/>
    <w:rsid w:val="006C7B5B"/>
    <w:rsid w:val="006D0AC7"/>
    <w:rsid w:val="006D1507"/>
    <w:rsid w:val="006D1C56"/>
    <w:rsid w:val="006D1CFD"/>
    <w:rsid w:val="006D4054"/>
    <w:rsid w:val="006D4262"/>
    <w:rsid w:val="006D5611"/>
    <w:rsid w:val="006D5682"/>
    <w:rsid w:val="006D5981"/>
    <w:rsid w:val="006D5B5D"/>
    <w:rsid w:val="006D5E63"/>
    <w:rsid w:val="006E02EC"/>
    <w:rsid w:val="006E4E67"/>
    <w:rsid w:val="006E6241"/>
    <w:rsid w:val="006E6FAC"/>
    <w:rsid w:val="006E7FBB"/>
    <w:rsid w:val="006F691C"/>
    <w:rsid w:val="00700CAC"/>
    <w:rsid w:val="00702EF9"/>
    <w:rsid w:val="0070784A"/>
    <w:rsid w:val="007120FB"/>
    <w:rsid w:val="007130AF"/>
    <w:rsid w:val="00715F28"/>
    <w:rsid w:val="00720638"/>
    <w:rsid w:val="007211B1"/>
    <w:rsid w:val="00723D15"/>
    <w:rsid w:val="00727BC4"/>
    <w:rsid w:val="0073223E"/>
    <w:rsid w:val="0073663F"/>
    <w:rsid w:val="00736AF1"/>
    <w:rsid w:val="00740FE9"/>
    <w:rsid w:val="007453C1"/>
    <w:rsid w:val="00746187"/>
    <w:rsid w:val="00752E00"/>
    <w:rsid w:val="00756B4A"/>
    <w:rsid w:val="0076254F"/>
    <w:rsid w:val="00765F22"/>
    <w:rsid w:val="00766496"/>
    <w:rsid w:val="00771335"/>
    <w:rsid w:val="00776847"/>
    <w:rsid w:val="00777EDA"/>
    <w:rsid w:val="007801F5"/>
    <w:rsid w:val="00783B5F"/>
    <w:rsid w:val="00783CA4"/>
    <w:rsid w:val="00783F05"/>
    <w:rsid w:val="007842FB"/>
    <w:rsid w:val="00786124"/>
    <w:rsid w:val="00786F18"/>
    <w:rsid w:val="0079514B"/>
    <w:rsid w:val="007A2DC1"/>
    <w:rsid w:val="007A59D9"/>
    <w:rsid w:val="007B2616"/>
    <w:rsid w:val="007B6C83"/>
    <w:rsid w:val="007D29E9"/>
    <w:rsid w:val="007D3319"/>
    <w:rsid w:val="007D335D"/>
    <w:rsid w:val="007D4EA8"/>
    <w:rsid w:val="007D601A"/>
    <w:rsid w:val="007D7198"/>
    <w:rsid w:val="007E0B04"/>
    <w:rsid w:val="007E3314"/>
    <w:rsid w:val="007E4B03"/>
    <w:rsid w:val="007E6A22"/>
    <w:rsid w:val="007F321F"/>
    <w:rsid w:val="007F324B"/>
    <w:rsid w:val="00803698"/>
    <w:rsid w:val="0080446D"/>
    <w:rsid w:val="0080553C"/>
    <w:rsid w:val="00805B46"/>
    <w:rsid w:val="008132CE"/>
    <w:rsid w:val="00815E5D"/>
    <w:rsid w:val="00821FF0"/>
    <w:rsid w:val="008226E5"/>
    <w:rsid w:val="00824890"/>
    <w:rsid w:val="00824C34"/>
    <w:rsid w:val="00825DC2"/>
    <w:rsid w:val="008330D3"/>
    <w:rsid w:val="00834AD3"/>
    <w:rsid w:val="008429FA"/>
    <w:rsid w:val="00843795"/>
    <w:rsid w:val="00844171"/>
    <w:rsid w:val="0084506C"/>
    <w:rsid w:val="00847390"/>
    <w:rsid w:val="00847F0F"/>
    <w:rsid w:val="00852448"/>
    <w:rsid w:val="008533CB"/>
    <w:rsid w:val="008552BD"/>
    <w:rsid w:val="00855734"/>
    <w:rsid w:val="008568E8"/>
    <w:rsid w:val="00865DBB"/>
    <w:rsid w:val="00866564"/>
    <w:rsid w:val="0086670C"/>
    <w:rsid w:val="00866891"/>
    <w:rsid w:val="008679EA"/>
    <w:rsid w:val="00870FA6"/>
    <w:rsid w:val="00871BC4"/>
    <w:rsid w:val="00873B67"/>
    <w:rsid w:val="00873FA3"/>
    <w:rsid w:val="008740C8"/>
    <w:rsid w:val="00874511"/>
    <w:rsid w:val="008762CD"/>
    <w:rsid w:val="00877AC8"/>
    <w:rsid w:val="008812C5"/>
    <w:rsid w:val="00882405"/>
    <w:rsid w:val="0088258A"/>
    <w:rsid w:val="00886332"/>
    <w:rsid w:val="008932FF"/>
    <w:rsid w:val="00895B11"/>
    <w:rsid w:val="008A112C"/>
    <w:rsid w:val="008A26D9"/>
    <w:rsid w:val="008A33BB"/>
    <w:rsid w:val="008A3D9F"/>
    <w:rsid w:val="008A508F"/>
    <w:rsid w:val="008A57D3"/>
    <w:rsid w:val="008A5BFC"/>
    <w:rsid w:val="008A5D27"/>
    <w:rsid w:val="008B3D3B"/>
    <w:rsid w:val="008B4299"/>
    <w:rsid w:val="008B4AA2"/>
    <w:rsid w:val="008C0C29"/>
    <w:rsid w:val="008C2077"/>
    <w:rsid w:val="008C5309"/>
    <w:rsid w:val="008D023F"/>
    <w:rsid w:val="008D4BAC"/>
    <w:rsid w:val="008D57B3"/>
    <w:rsid w:val="008E22B5"/>
    <w:rsid w:val="008F08F9"/>
    <w:rsid w:val="008F3638"/>
    <w:rsid w:val="008F3C94"/>
    <w:rsid w:val="008F3CB0"/>
    <w:rsid w:val="008F40AE"/>
    <w:rsid w:val="008F4441"/>
    <w:rsid w:val="008F481A"/>
    <w:rsid w:val="008F58E9"/>
    <w:rsid w:val="008F6F31"/>
    <w:rsid w:val="008F74DF"/>
    <w:rsid w:val="008F7B9B"/>
    <w:rsid w:val="008F7E17"/>
    <w:rsid w:val="0090165C"/>
    <w:rsid w:val="00901CBB"/>
    <w:rsid w:val="0090490F"/>
    <w:rsid w:val="00907396"/>
    <w:rsid w:val="009127BA"/>
    <w:rsid w:val="009153AE"/>
    <w:rsid w:val="00915AA6"/>
    <w:rsid w:val="009165B7"/>
    <w:rsid w:val="009227A6"/>
    <w:rsid w:val="00927F96"/>
    <w:rsid w:val="00933EC1"/>
    <w:rsid w:val="009355CC"/>
    <w:rsid w:val="00940201"/>
    <w:rsid w:val="009420C4"/>
    <w:rsid w:val="0094698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85438"/>
    <w:rsid w:val="00987E71"/>
    <w:rsid w:val="00991BAC"/>
    <w:rsid w:val="009A3006"/>
    <w:rsid w:val="009A32CF"/>
    <w:rsid w:val="009A4046"/>
    <w:rsid w:val="009A55E2"/>
    <w:rsid w:val="009A663E"/>
    <w:rsid w:val="009A6EA0"/>
    <w:rsid w:val="009A767E"/>
    <w:rsid w:val="009B0C37"/>
    <w:rsid w:val="009B225F"/>
    <w:rsid w:val="009B27DC"/>
    <w:rsid w:val="009B729C"/>
    <w:rsid w:val="009C1335"/>
    <w:rsid w:val="009C1AB2"/>
    <w:rsid w:val="009C21F3"/>
    <w:rsid w:val="009C4DDA"/>
    <w:rsid w:val="009C504A"/>
    <w:rsid w:val="009C5F4C"/>
    <w:rsid w:val="009C7251"/>
    <w:rsid w:val="009D0F48"/>
    <w:rsid w:val="009D674D"/>
    <w:rsid w:val="009E2E85"/>
    <w:rsid w:val="009E2E91"/>
    <w:rsid w:val="009E418E"/>
    <w:rsid w:val="009E72AF"/>
    <w:rsid w:val="009E79E0"/>
    <w:rsid w:val="009F021D"/>
    <w:rsid w:val="009F24D1"/>
    <w:rsid w:val="009F2CFE"/>
    <w:rsid w:val="009F42C6"/>
    <w:rsid w:val="00A03A0F"/>
    <w:rsid w:val="00A068D2"/>
    <w:rsid w:val="00A06E57"/>
    <w:rsid w:val="00A11897"/>
    <w:rsid w:val="00A11F91"/>
    <w:rsid w:val="00A12180"/>
    <w:rsid w:val="00A139F5"/>
    <w:rsid w:val="00A14ACA"/>
    <w:rsid w:val="00A15354"/>
    <w:rsid w:val="00A15B1D"/>
    <w:rsid w:val="00A15EEE"/>
    <w:rsid w:val="00A217BE"/>
    <w:rsid w:val="00A237EA"/>
    <w:rsid w:val="00A25697"/>
    <w:rsid w:val="00A27B05"/>
    <w:rsid w:val="00A313E9"/>
    <w:rsid w:val="00A3228B"/>
    <w:rsid w:val="00A365F4"/>
    <w:rsid w:val="00A42AC5"/>
    <w:rsid w:val="00A43C05"/>
    <w:rsid w:val="00A47D80"/>
    <w:rsid w:val="00A511D5"/>
    <w:rsid w:val="00A5215E"/>
    <w:rsid w:val="00A52EA0"/>
    <w:rsid w:val="00A53132"/>
    <w:rsid w:val="00A54ADB"/>
    <w:rsid w:val="00A552AE"/>
    <w:rsid w:val="00A55A23"/>
    <w:rsid w:val="00A563F2"/>
    <w:rsid w:val="00A566E8"/>
    <w:rsid w:val="00A611FC"/>
    <w:rsid w:val="00A63DB9"/>
    <w:rsid w:val="00A6691D"/>
    <w:rsid w:val="00A71C39"/>
    <w:rsid w:val="00A74819"/>
    <w:rsid w:val="00A74D6D"/>
    <w:rsid w:val="00A810F9"/>
    <w:rsid w:val="00A839FC"/>
    <w:rsid w:val="00A8647D"/>
    <w:rsid w:val="00A86618"/>
    <w:rsid w:val="00A86ECC"/>
    <w:rsid w:val="00A86F0C"/>
    <w:rsid w:val="00A86FCC"/>
    <w:rsid w:val="00AA16CB"/>
    <w:rsid w:val="00AA1B33"/>
    <w:rsid w:val="00AA27F5"/>
    <w:rsid w:val="00AA710D"/>
    <w:rsid w:val="00AB0E57"/>
    <w:rsid w:val="00AB47D0"/>
    <w:rsid w:val="00AB5DFF"/>
    <w:rsid w:val="00AB6D25"/>
    <w:rsid w:val="00AB6F61"/>
    <w:rsid w:val="00AC2A84"/>
    <w:rsid w:val="00AC3A10"/>
    <w:rsid w:val="00AC3F57"/>
    <w:rsid w:val="00AC3FCE"/>
    <w:rsid w:val="00AC49F8"/>
    <w:rsid w:val="00AC604F"/>
    <w:rsid w:val="00AD74D4"/>
    <w:rsid w:val="00AD7840"/>
    <w:rsid w:val="00AE2D4B"/>
    <w:rsid w:val="00AE4F99"/>
    <w:rsid w:val="00AE61BB"/>
    <w:rsid w:val="00AF4A22"/>
    <w:rsid w:val="00AF5C28"/>
    <w:rsid w:val="00AF7ED5"/>
    <w:rsid w:val="00B061F1"/>
    <w:rsid w:val="00B0731B"/>
    <w:rsid w:val="00B074E0"/>
    <w:rsid w:val="00B07672"/>
    <w:rsid w:val="00B1321E"/>
    <w:rsid w:val="00B14952"/>
    <w:rsid w:val="00B15B5E"/>
    <w:rsid w:val="00B170FF"/>
    <w:rsid w:val="00B22B76"/>
    <w:rsid w:val="00B24D82"/>
    <w:rsid w:val="00B265F4"/>
    <w:rsid w:val="00B30B6C"/>
    <w:rsid w:val="00B31E5A"/>
    <w:rsid w:val="00B31FA9"/>
    <w:rsid w:val="00B37599"/>
    <w:rsid w:val="00B43335"/>
    <w:rsid w:val="00B45DC4"/>
    <w:rsid w:val="00B4625D"/>
    <w:rsid w:val="00B46FDE"/>
    <w:rsid w:val="00B47130"/>
    <w:rsid w:val="00B4722F"/>
    <w:rsid w:val="00B50589"/>
    <w:rsid w:val="00B5163B"/>
    <w:rsid w:val="00B556A3"/>
    <w:rsid w:val="00B601CF"/>
    <w:rsid w:val="00B62527"/>
    <w:rsid w:val="00B62AE9"/>
    <w:rsid w:val="00B653AB"/>
    <w:rsid w:val="00B65F9E"/>
    <w:rsid w:val="00B6634A"/>
    <w:rsid w:val="00B66962"/>
    <w:rsid w:val="00B66B19"/>
    <w:rsid w:val="00B72C32"/>
    <w:rsid w:val="00B7326C"/>
    <w:rsid w:val="00B834D9"/>
    <w:rsid w:val="00B872F7"/>
    <w:rsid w:val="00B87B70"/>
    <w:rsid w:val="00B914E9"/>
    <w:rsid w:val="00B92B8B"/>
    <w:rsid w:val="00B94E79"/>
    <w:rsid w:val="00B956EE"/>
    <w:rsid w:val="00B95E4A"/>
    <w:rsid w:val="00B97220"/>
    <w:rsid w:val="00B97BCC"/>
    <w:rsid w:val="00BA2B5E"/>
    <w:rsid w:val="00BA2BA1"/>
    <w:rsid w:val="00BA4F06"/>
    <w:rsid w:val="00BA5641"/>
    <w:rsid w:val="00BB235D"/>
    <w:rsid w:val="00BB4F09"/>
    <w:rsid w:val="00BB6A6E"/>
    <w:rsid w:val="00BB7E7B"/>
    <w:rsid w:val="00BC0009"/>
    <w:rsid w:val="00BC09C9"/>
    <w:rsid w:val="00BC2062"/>
    <w:rsid w:val="00BC3FDE"/>
    <w:rsid w:val="00BC51D4"/>
    <w:rsid w:val="00BC73A8"/>
    <w:rsid w:val="00BD3236"/>
    <w:rsid w:val="00BD4E33"/>
    <w:rsid w:val="00BD6356"/>
    <w:rsid w:val="00BD66AC"/>
    <w:rsid w:val="00BD6D12"/>
    <w:rsid w:val="00BD72F5"/>
    <w:rsid w:val="00BE0723"/>
    <w:rsid w:val="00BE5207"/>
    <w:rsid w:val="00BE7282"/>
    <w:rsid w:val="00BE731A"/>
    <w:rsid w:val="00BF0253"/>
    <w:rsid w:val="00BF1D88"/>
    <w:rsid w:val="00BF6327"/>
    <w:rsid w:val="00BF6FA7"/>
    <w:rsid w:val="00C0001C"/>
    <w:rsid w:val="00C030DE"/>
    <w:rsid w:val="00C03C71"/>
    <w:rsid w:val="00C05522"/>
    <w:rsid w:val="00C07B1B"/>
    <w:rsid w:val="00C129E0"/>
    <w:rsid w:val="00C12C2D"/>
    <w:rsid w:val="00C1688A"/>
    <w:rsid w:val="00C2128A"/>
    <w:rsid w:val="00C22105"/>
    <w:rsid w:val="00C244B6"/>
    <w:rsid w:val="00C261B6"/>
    <w:rsid w:val="00C26739"/>
    <w:rsid w:val="00C27FA7"/>
    <w:rsid w:val="00C31862"/>
    <w:rsid w:val="00C36792"/>
    <w:rsid w:val="00C3702F"/>
    <w:rsid w:val="00C377DC"/>
    <w:rsid w:val="00C40066"/>
    <w:rsid w:val="00C4160F"/>
    <w:rsid w:val="00C43006"/>
    <w:rsid w:val="00C47165"/>
    <w:rsid w:val="00C5009C"/>
    <w:rsid w:val="00C55AFD"/>
    <w:rsid w:val="00C64A37"/>
    <w:rsid w:val="00C675A0"/>
    <w:rsid w:val="00C70D2B"/>
    <w:rsid w:val="00C7158E"/>
    <w:rsid w:val="00C7250B"/>
    <w:rsid w:val="00C726ED"/>
    <w:rsid w:val="00C7346B"/>
    <w:rsid w:val="00C75483"/>
    <w:rsid w:val="00C77C0E"/>
    <w:rsid w:val="00C8311B"/>
    <w:rsid w:val="00C83480"/>
    <w:rsid w:val="00C83561"/>
    <w:rsid w:val="00C866E6"/>
    <w:rsid w:val="00C87F9B"/>
    <w:rsid w:val="00C91687"/>
    <w:rsid w:val="00C924A8"/>
    <w:rsid w:val="00C92FC6"/>
    <w:rsid w:val="00C9450A"/>
    <w:rsid w:val="00C945FE"/>
    <w:rsid w:val="00C96FAA"/>
    <w:rsid w:val="00C97A04"/>
    <w:rsid w:val="00CA107B"/>
    <w:rsid w:val="00CA484D"/>
    <w:rsid w:val="00CA4FB6"/>
    <w:rsid w:val="00CA508A"/>
    <w:rsid w:val="00CA73FD"/>
    <w:rsid w:val="00CB0488"/>
    <w:rsid w:val="00CB3027"/>
    <w:rsid w:val="00CB41A7"/>
    <w:rsid w:val="00CB44BC"/>
    <w:rsid w:val="00CB544E"/>
    <w:rsid w:val="00CC34B4"/>
    <w:rsid w:val="00CC45F2"/>
    <w:rsid w:val="00CC6E74"/>
    <w:rsid w:val="00CC739E"/>
    <w:rsid w:val="00CC7907"/>
    <w:rsid w:val="00CD2C08"/>
    <w:rsid w:val="00CD30B5"/>
    <w:rsid w:val="00CD4177"/>
    <w:rsid w:val="00CD58B7"/>
    <w:rsid w:val="00CD6042"/>
    <w:rsid w:val="00CD7713"/>
    <w:rsid w:val="00CE0833"/>
    <w:rsid w:val="00CE2ABB"/>
    <w:rsid w:val="00CE457C"/>
    <w:rsid w:val="00CF07B9"/>
    <w:rsid w:val="00CF4099"/>
    <w:rsid w:val="00CF71D3"/>
    <w:rsid w:val="00D00796"/>
    <w:rsid w:val="00D00A8F"/>
    <w:rsid w:val="00D06271"/>
    <w:rsid w:val="00D07F97"/>
    <w:rsid w:val="00D10317"/>
    <w:rsid w:val="00D13F7D"/>
    <w:rsid w:val="00D16E47"/>
    <w:rsid w:val="00D1733C"/>
    <w:rsid w:val="00D17516"/>
    <w:rsid w:val="00D227C5"/>
    <w:rsid w:val="00D24F64"/>
    <w:rsid w:val="00D2534B"/>
    <w:rsid w:val="00D261A2"/>
    <w:rsid w:val="00D31C1A"/>
    <w:rsid w:val="00D3330D"/>
    <w:rsid w:val="00D34602"/>
    <w:rsid w:val="00D3796E"/>
    <w:rsid w:val="00D40D92"/>
    <w:rsid w:val="00D416C5"/>
    <w:rsid w:val="00D41AA1"/>
    <w:rsid w:val="00D42E03"/>
    <w:rsid w:val="00D42FB5"/>
    <w:rsid w:val="00D449B1"/>
    <w:rsid w:val="00D476B8"/>
    <w:rsid w:val="00D519E5"/>
    <w:rsid w:val="00D5499D"/>
    <w:rsid w:val="00D5577A"/>
    <w:rsid w:val="00D56A2A"/>
    <w:rsid w:val="00D616D2"/>
    <w:rsid w:val="00D624F8"/>
    <w:rsid w:val="00D63963"/>
    <w:rsid w:val="00D63B5F"/>
    <w:rsid w:val="00D64203"/>
    <w:rsid w:val="00D66163"/>
    <w:rsid w:val="00D70EF7"/>
    <w:rsid w:val="00D73568"/>
    <w:rsid w:val="00D772B4"/>
    <w:rsid w:val="00D8257E"/>
    <w:rsid w:val="00D83230"/>
    <w:rsid w:val="00D834C4"/>
    <w:rsid w:val="00D8397C"/>
    <w:rsid w:val="00D84509"/>
    <w:rsid w:val="00D8477E"/>
    <w:rsid w:val="00D908FD"/>
    <w:rsid w:val="00D94EED"/>
    <w:rsid w:val="00D96026"/>
    <w:rsid w:val="00DA27C5"/>
    <w:rsid w:val="00DA3568"/>
    <w:rsid w:val="00DA5525"/>
    <w:rsid w:val="00DA7C1C"/>
    <w:rsid w:val="00DB0F1C"/>
    <w:rsid w:val="00DB147A"/>
    <w:rsid w:val="00DB1B7A"/>
    <w:rsid w:val="00DB3EBD"/>
    <w:rsid w:val="00DB7326"/>
    <w:rsid w:val="00DC106B"/>
    <w:rsid w:val="00DC1A0A"/>
    <w:rsid w:val="00DC1FEA"/>
    <w:rsid w:val="00DC4A69"/>
    <w:rsid w:val="00DC6708"/>
    <w:rsid w:val="00DD5582"/>
    <w:rsid w:val="00DD7A1F"/>
    <w:rsid w:val="00DD7D6E"/>
    <w:rsid w:val="00DE074F"/>
    <w:rsid w:val="00DE0EEF"/>
    <w:rsid w:val="00DE5565"/>
    <w:rsid w:val="00DE59E1"/>
    <w:rsid w:val="00DE61DE"/>
    <w:rsid w:val="00DE6880"/>
    <w:rsid w:val="00DE7001"/>
    <w:rsid w:val="00DF082B"/>
    <w:rsid w:val="00DF09AD"/>
    <w:rsid w:val="00DF0DFC"/>
    <w:rsid w:val="00DF32CE"/>
    <w:rsid w:val="00DF69D0"/>
    <w:rsid w:val="00E01436"/>
    <w:rsid w:val="00E01C07"/>
    <w:rsid w:val="00E0370A"/>
    <w:rsid w:val="00E045BD"/>
    <w:rsid w:val="00E054DD"/>
    <w:rsid w:val="00E05C32"/>
    <w:rsid w:val="00E067CF"/>
    <w:rsid w:val="00E106B3"/>
    <w:rsid w:val="00E1205D"/>
    <w:rsid w:val="00E12B15"/>
    <w:rsid w:val="00E142D3"/>
    <w:rsid w:val="00E157FD"/>
    <w:rsid w:val="00E158DA"/>
    <w:rsid w:val="00E17B77"/>
    <w:rsid w:val="00E20125"/>
    <w:rsid w:val="00E20D46"/>
    <w:rsid w:val="00E23337"/>
    <w:rsid w:val="00E25869"/>
    <w:rsid w:val="00E259EA"/>
    <w:rsid w:val="00E26AE8"/>
    <w:rsid w:val="00E27E0C"/>
    <w:rsid w:val="00E301FA"/>
    <w:rsid w:val="00E32061"/>
    <w:rsid w:val="00E32DE0"/>
    <w:rsid w:val="00E42F20"/>
    <w:rsid w:val="00E42FF9"/>
    <w:rsid w:val="00E43779"/>
    <w:rsid w:val="00E45B47"/>
    <w:rsid w:val="00E46AE9"/>
    <w:rsid w:val="00E46DD9"/>
    <w:rsid w:val="00E4714C"/>
    <w:rsid w:val="00E51AEB"/>
    <w:rsid w:val="00E522A7"/>
    <w:rsid w:val="00E54452"/>
    <w:rsid w:val="00E56C25"/>
    <w:rsid w:val="00E664C5"/>
    <w:rsid w:val="00E671A2"/>
    <w:rsid w:val="00E71233"/>
    <w:rsid w:val="00E74899"/>
    <w:rsid w:val="00E76D26"/>
    <w:rsid w:val="00E81AAA"/>
    <w:rsid w:val="00E82388"/>
    <w:rsid w:val="00E82D52"/>
    <w:rsid w:val="00E83157"/>
    <w:rsid w:val="00E87ED9"/>
    <w:rsid w:val="00E91CDB"/>
    <w:rsid w:val="00E94E60"/>
    <w:rsid w:val="00EA0D96"/>
    <w:rsid w:val="00EA20D2"/>
    <w:rsid w:val="00EA276A"/>
    <w:rsid w:val="00EB1390"/>
    <w:rsid w:val="00EB2C71"/>
    <w:rsid w:val="00EB33B8"/>
    <w:rsid w:val="00EB4340"/>
    <w:rsid w:val="00EB556D"/>
    <w:rsid w:val="00EB5A7D"/>
    <w:rsid w:val="00EB656B"/>
    <w:rsid w:val="00ED0FCE"/>
    <w:rsid w:val="00ED52D6"/>
    <w:rsid w:val="00ED5474"/>
    <w:rsid w:val="00ED55C0"/>
    <w:rsid w:val="00ED63CB"/>
    <w:rsid w:val="00ED682B"/>
    <w:rsid w:val="00ED774C"/>
    <w:rsid w:val="00EE41D5"/>
    <w:rsid w:val="00EE7C2F"/>
    <w:rsid w:val="00EF378B"/>
    <w:rsid w:val="00EF618E"/>
    <w:rsid w:val="00F037A4"/>
    <w:rsid w:val="00F11A15"/>
    <w:rsid w:val="00F22621"/>
    <w:rsid w:val="00F25306"/>
    <w:rsid w:val="00F26A4E"/>
    <w:rsid w:val="00F26A69"/>
    <w:rsid w:val="00F26A7F"/>
    <w:rsid w:val="00F27C8F"/>
    <w:rsid w:val="00F30DA2"/>
    <w:rsid w:val="00F32749"/>
    <w:rsid w:val="00F3318E"/>
    <w:rsid w:val="00F3480F"/>
    <w:rsid w:val="00F37172"/>
    <w:rsid w:val="00F4477E"/>
    <w:rsid w:val="00F47B0A"/>
    <w:rsid w:val="00F51F27"/>
    <w:rsid w:val="00F53B80"/>
    <w:rsid w:val="00F618BA"/>
    <w:rsid w:val="00F622F5"/>
    <w:rsid w:val="00F62AA5"/>
    <w:rsid w:val="00F667A9"/>
    <w:rsid w:val="00F670E8"/>
    <w:rsid w:val="00F67D8F"/>
    <w:rsid w:val="00F70ADF"/>
    <w:rsid w:val="00F70BE9"/>
    <w:rsid w:val="00F70C41"/>
    <w:rsid w:val="00F70E22"/>
    <w:rsid w:val="00F71DB5"/>
    <w:rsid w:val="00F720AD"/>
    <w:rsid w:val="00F802BE"/>
    <w:rsid w:val="00F85372"/>
    <w:rsid w:val="00F86024"/>
    <w:rsid w:val="00F8611A"/>
    <w:rsid w:val="00F87158"/>
    <w:rsid w:val="00F92763"/>
    <w:rsid w:val="00F94859"/>
    <w:rsid w:val="00F95A4D"/>
    <w:rsid w:val="00FA0B09"/>
    <w:rsid w:val="00FA5128"/>
    <w:rsid w:val="00FA6C7A"/>
    <w:rsid w:val="00FB03AA"/>
    <w:rsid w:val="00FB42D4"/>
    <w:rsid w:val="00FB5906"/>
    <w:rsid w:val="00FB762F"/>
    <w:rsid w:val="00FC1193"/>
    <w:rsid w:val="00FC2249"/>
    <w:rsid w:val="00FC2654"/>
    <w:rsid w:val="00FC2AED"/>
    <w:rsid w:val="00FC3398"/>
    <w:rsid w:val="00FC56BB"/>
    <w:rsid w:val="00FC7E26"/>
    <w:rsid w:val="00FD08F0"/>
    <w:rsid w:val="00FD0F90"/>
    <w:rsid w:val="00FD5EA7"/>
    <w:rsid w:val="00FD755F"/>
    <w:rsid w:val="00FE3BA3"/>
    <w:rsid w:val="00FE548D"/>
    <w:rsid w:val="00FE722C"/>
    <w:rsid w:val="00FF4B37"/>
    <w:rsid w:val="00FF5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04A8E021-4DD8-48C2-A96D-70CFC03F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 w:type="character" w:customStyle="1" w:styleId="hgkelc">
    <w:name w:val="hgkelc"/>
    <w:basedOn w:val="Domylnaczcionkaakapitu"/>
    <w:rsid w:val="00C75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zasady-metodyczne-rocznik-pracy/zeszyt-metodologiczny-wynagrodzenia-w-gospodarce-narodowej,6,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pracujacy-w-gospodarce-narodowej,7,1.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structure-of-wages-and-salaries-by-occupations-in-october-2018,4,6.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employment-wages-and-salaries-in-national-economy-in-i-iii-quarters-of-2021,1,51.html" TargetMode="External"/><Relationship Id="rId28"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742,term.html"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328E-2"/>
          <c:y val="8.6234567901234765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osia'!$B$79:$C$114</c:f>
              <c:multiLvlStrCache>
                <c:ptCount val="3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lvl>
                <c:lvl>
                  <c:pt idx="0">
                    <c:v>2019</c:v>
                  </c:pt>
                  <c:pt idx="12">
                    <c:v>2020</c:v>
                  </c:pt>
                  <c:pt idx="24">
                    <c:v>2021</c:v>
                  </c:pt>
                </c:lvl>
              </c:multiLvlStrCache>
            </c:multiLvlStrRef>
          </c:cat>
          <c:val>
            <c:numRef>
              <c:f>'gl wykres z dod osia ENG'!$D$14:$D$49</c:f>
              <c:numCache>
                <c:formatCode>0.0</c:formatCode>
                <c:ptCount val="36"/>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pt idx="27">
                  <c:v>6316.9</c:v>
                </c:pt>
                <c:pt idx="28">
                  <c:v>6338.5</c:v>
                </c:pt>
                <c:pt idx="29">
                  <c:v>6359.3</c:v>
                </c:pt>
                <c:pt idx="30">
                  <c:v>6361.7</c:v>
                </c:pt>
                <c:pt idx="31">
                  <c:v>6352</c:v>
                </c:pt>
                <c:pt idx="32">
                  <c:v>6347.2</c:v>
                </c:pt>
                <c:pt idx="33">
                  <c:v>6351.1</c:v>
                </c:pt>
                <c:pt idx="34" formatCode="General">
                  <c:v>6363.7</c:v>
                </c:pt>
                <c:pt idx="35" formatCode="General">
                  <c:v>6361.6</c:v>
                </c:pt>
              </c:numCache>
            </c:numRef>
          </c:val>
        </c:ser>
        <c:dLbls>
          <c:showLegendKey val="0"/>
          <c:showVal val="0"/>
          <c:showCatName val="0"/>
          <c:showSerName val="0"/>
          <c:showPercent val="0"/>
          <c:showBubbleSize val="0"/>
        </c:dLbls>
        <c:gapWidth val="100"/>
        <c:axId val="-966783168"/>
        <c:axId val="-966779360"/>
      </c:barChart>
      <c:lineChart>
        <c:grouping val="standard"/>
        <c:varyColors val="0"/>
        <c:ser>
          <c:idx val="1"/>
          <c:order val="1"/>
          <c:tx>
            <c:strRef>
              <c:f>'gl wykres z dod osia ENG'!$D$52</c:f>
              <c:strCache>
                <c:ptCount val="1"/>
                <c:pt idx="0">
                  <c:v>Indices, corresponding month of previous year=100 (right scale)</c:v>
                </c:pt>
              </c:strCache>
            </c:strRef>
          </c:tx>
          <c:spPr>
            <a:ln>
              <a:solidFill>
                <a:srgbClr val="008542"/>
              </a:solidFill>
            </a:ln>
          </c:spPr>
          <c:marker>
            <c:symbol val="none"/>
          </c:marker>
          <c:cat>
            <c:strRef>
              <c:f>'gl wykres z dod osia'!$C$79:$C$114</c:f>
              <c:strCache>
                <c:ptCount val="36"/>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strCache>
            </c:strRef>
          </c:cat>
          <c:val>
            <c:numRef>
              <c:f>'gl wykres z dod osia ENG'!$D$65:$D$100</c:f>
              <c:numCache>
                <c:formatCode>0.0</c:formatCode>
                <c:ptCount val="36"/>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pt idx="27" formatCode="0.00">
                  <c:v>100.9</c:v>
                </c:pt>
                <c:pt idx="28" formatCode="0.00">
                  <c:v>102.7</c:v>
                </c:pt>
                <c:pt idx="29" formatCode="0.00">
                  <c:v>102.8</c:v>
                </c:pt>
                <c:pt idx="30" formatCode="General">
                  <c:v>101.8</c:v>
                </c:pt>
                <c:pt idx="31" formatCode="General">
                  <c:v>100.9</c:v>
                </c:pt>
                <c:pt idx="32" formatCode="General">
                  <c:v>100.6</c:v>
                </c:pt>
                <c:pt idx="33" formatCode="General">
                  <c:v>100.5</c:v>
                </c:pt>
                <c:pt idx="34" formatCode="General">
                  <c:v>100.7</c:v>
                </c:pt>
                <c:pt idx="35" formatCode="General">
                  <c:v>100.5</c:v>
                </c:pt>
              </c:numCache>
            </c:numRef>
          </c:val>
          <c:smooth val="0"/>
        </c:ser>
        <c:dLbls>
          <c:showLegendKey val="0"/>
          <c:showVal val="0"/>
          <c:showCatName val="0"/>
          <c:showSerName val="0"/>
          <c:showPercent val="0"/>
          <c:showBubbleSize val="0"/>
        </c:dLbls>
        <c:marker val="1"/>
        <c:smooth val="0"/>
        <c:axId val="-966778816"/>
        <c:axId val="-966784256"/>
      </c:lineChart>
      <c:catAx>
        <c:axId val="-96678316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966779360"/>
        <c:crosses val="autoZero"/>
        <c:auto val="1"/>
        <c:lblAlgn val="ctr"/>
        <c:lblOffset val="100"/>
        <c:noMultiLvlLbl val="0"/>
      </c:catAx>
      <c:valAx>
        <c:axId val="-966779360"/>
        <c:scaling>
          <c:orientation val="minMax"/>
          <c:max val="6500"/>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285E-3"/>
              <c:y val="6.6049382716047809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966783168"/>
        <c:crosses val="autoZero"/>
        <c:crossBetween val="between"/>
        <c:majorUnit val="250"/>
      </c:valAx>
      <c:valAx>
        <c:axId val="-966784256"/>
        <c:scaling>
          <c:orientation val="minMax"/>
          <c:max val="130"/>
          <c:min val="70"/>
        </c:scaling>
        <c:delete val="0"/>
        <c:axPos val="r"/>
        <c:numFmt formatCode="0" sourceLinked="0"/>
        <c:majorTickMark val="out"/>
        <c:minorTickMark val="none"/>
        <c:tickLblPos val="nextTo"/>
        <c:spPr>
          <a:ln>
            <a:noFill/>
          </a:ln>
        </c:spPr>
        <c:crossAx val="-966778816"/>
        <c:crosses val="max"/>
        <c:crossBetween val="between"/>
        <c:majorUnit val="5"/>
      </c:valAx>
      <c:catAx>
        <c:axId val="-966778816"/>
        <c:scaling>
          <c:orientation val="minMax"/>
        </c:scaling>
        <c:delete val="1"/>
        <c:axPos val="b"/>
        <c:numFmt formatCode="General" sourceLinked="1"/>
        <c:majorTickMark val="out"/>
        <c:minorTickMark val="none"/>
        <c:tickLblPos val="none"/>
        <c:crossAx val="-966784256"/>
        <c:crosses val="autoZero"/>
        <c:auto val="1"/>
        <c:lblAlgn val="ctr"/>
        <c:lblOffset val="100"/>
        <c:noMultiLvlLbl val="0"/>
      </c:catAx>
      <c:spPr>
        <a:noFill/>
        <a:ln>
          <a:noFill/>
        </a:ln>
        <a:effectLst/>
      </c:spPr>
    </c:plotArea>
    <c:legend>
      <c:legendPos val="b"/>
      <c:layout>
        <c:manualLayout>
          <c:xMode val="edge"/>
          <c:yMode val="edge"/>
          <c:x val="7.0623073281673512E-2"/>
          <c:y val="0.87979753086420065"/>
          <c:w val="0.86867866905096691"/>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467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ENG'!$B$15:$C$50</c:f>
              <c:multiLvlStrCache>
                <c:ptCount val="3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lvl>
                <c:lvl>
                  <c:pt idx="0">
                    <c:v>2019</c:v>
                  </c:pt>
                  <c:pt idx="12">
                    <c:v>2020</c:v>
                  </c:pt>
                  <c:pt idx="24">
                    <c:v>2021</c:v>
                  </c:pt>
                </c:lvl>
              </c:multiLvlStrCache>
            </c:multiLvlStrRef>
          </c:cat>
          <c:val>
            <c:numRef>
              <c:f>'wykres wynagrodzenie glowny ENG'!$D$15:$D$50</c:f>
              <c:numCache>
                <c:formatCode>0.00</c:formatCode>
                <c:ptCount val="36"/>
                <c:pt idx="0">
                  <c:v>4931.8</c:v>
                </c:pt>
                <c:pt idx="1">
                  <c:v>4949.42</c:v>
                </c:pt>
                <c:pt idx="2">
                  <c:v>5164.53</c:v>
                </c:pt>
                <c:pt idx="3">
                  <c:v>5186.1200000000044</c:v>
                </c:pt>
                <c:pt idx="4">
                  <c:v>5057.8200000000024</c:v>
                </c:pt>
                <c:pt idx="5">
                  <c:v>5104.46</c:v>
                </c:pt>
                <c:pt idx="6">
                  <c:v>5182.4299999999994</c:v>
                </c:pt>
                <c:pt idx="7">
                  <c:v>5125.26</c:v>
                </c:pt>
                <c:pt idx="8">
                  <c:v>5084.5600000000004</c:v>
                </c:pt>
                <c:pt idx="9">
                  <c:v>5213.2700000000004</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pt idx="27">
                  <c:v>5805.72</c:v>
                </c:pt>
                <c:pt idx="28">
                  <c:v>5637.34</c:v>
                </c:pt>
                <c:pt idx="29">
                  <c:v>5802.42</c:v>
                </c:pt>
                <c:pt idx="30">
                  <c:v>5851.87</c:v>
                </c:pt>
                <c:pt idx="31">
                  <c:v>5843.75</c:v>
                </c:pt>
                <c:pt idx="32">
                  <c:v>5841.1600000000044</c:v>
                </c:pt>
                <c:pt idx="33">
                  <c:v>5917.1500000000024</c:v>
                </c:pt>
                <c:pt idx="34">
                  <c:v>6022.49</c:v>
                </c:pt>
                <c:pt idx="35">
                  <c:v>6644.39</c:v>
                </c:pt>
              </c:numCache>
            </c:numRef>
          </c:val>
          <c:smooth val="0"/>
        </c:ser>
        <c:dLbls>
          <c:showLegendKey val="0"/>
          <c:showVal val="0"/>
          <c:showCatName val="0"/>
          <c:showSerName val="0"/>
          <c:showPercent val="0"/>
          <c:showBubbleSize val="0"/>
        </c:dLbls>
        <c:smooth val="0"/>
        <c:axId val="-966778272"/>
        <c:axId val="-966785344"/>
      </c:lineChart>
      <c:catAx>
        <c:axId val="-96677827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966785344"/>
        <c:crosses val="autoZero"/>
        <c:auto val="1"/>
        <c:lblAlgn val="ctr"/>
        <c:lblOffset val="100"/>
        <c:noMultiLvlLbl val="0"/>
      </c:catAx>
      <c:valAx>
        <c:axId val="-966785344"/>
        <c:scaling>
          <c:orientation val="minMax"/>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326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966778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azwaPliku xmlns="8C029B3F-2CC4-4A59-AF0D-A90575FA3373">EN_przecietne_zatrudnienie_i_wyn_sektorprzeds_XII_2021.docx.docx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5B974-1DF7-4958-8995-9AD449A01E3F}"/>
</file>

<file path=customXml/itemProps2.xml><?xml version="1.0" encoding="utf-8"?>
<ds:datastoreItem xmlns:ds="http://schemas.openxmlformats.org/officeDocument/2006/customXml" ds:itemID="{A06B985F-E4F3-4ACA-B9E0-1584B39B476C}"/>
</file>

<file path=customXml/itemProps3.xml><?xml version="1.0" encoding="utf-8"?>
<ds:datastoreItem xmlns:ds="http://schemas.openxmlformats.org/officeDocument/2006/customXml" ds:itemID="{5B0535B4-0F1A-4655-AF33-DFB1DB2C97F4}"/>
</file>

<file path=customXml/itemProps4.xml><?xml version="1.0" encoding="utf-8"?>
<ds:datastoreItem xmlns:ds="http://schemas.openxmlformats.org/officeDocument/2006/customXml" ds:itemID="{0F5B828F-78ED-488E-BDC7-64E5C31FEA9E}"/>
</file>

<file path=docProps/app.xml><?xml version="1.0" encoding="utf-8"?>
<Properties xmlns="http://schemas.openxmlformats.org/officeDocument/2006/extended-properties" xmlns:vt="http://schemas.openxmlformats.org/officeDocument/2006/docPropsVTypes">
  <Template>Normal</Template>
  <TotalTime>236</TotalTime>
  <Pages>6</Pages>
  <Words>1550</Words>
  <Characters>9302</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10831</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2022-01-20T16:06:00Z</cp:lastPrinted>
  <dcterms:created xsi:type="dcterms:W3CDTF">2021-12-14T17:43:00Z</dcterms:created>
  <dcterms:modified xsi:type="dcterms:W3CDTF">2022-01-20T17:34:00Z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